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1FAE" w:rsidRDefault="008A1FAE" w:rsidP="002F7874">
      <w:pPr>
        <w:jc w:val="left"/>
        <w:rPr>
          <w:rFonts w:ascii="Times New Roman" w:hAnsi="Times New Roman" w:cs="Times New Roman" w:hint="eastAsia"/>
          <w:b/>
          <w:bCs/>
          <w:sz w:val="24"/>
          <w:szCs w:val="28"/>
        </w:rPr>
      </w:pPr>
      <w:proofErr w:type="gramStart"/>
      <w:r w:rsidRPr="004940D2">
        <w:rPr>
          <w:rFonts w:ascii="Times New Roman" w:hAnsi="Times New Roman" w:cs="Times New Roman"/>
          <w:b/>
          <w:bCs/>
          <w:sz w:val="24"/>
          <w:szCs w:val="28"/>
        </w:rPr>
        <w:t xml:space="preserve">Supplemental </w:t>
      </w:r>
      <w:r>
        <w:rPr>
          <w:rFonts w:ascii="Times New Roman" w:hAnsi="Times New Roman" w:cs="Times New Roman" w:hint="eastAsia"/>
          <w:b/>
          <w:bCs/>
          <w:sz w:val="24"/>
          <w:szCs w:val="28"/>
        </w:rPr>
        <w:t>table 3.</w:t>
      </w:r>
      <w:proofErr w:type="gramEnd"/>
      <w:r>
        <w:rPr>
          <w:rFonts w:ascii="Times New Roman" w:hAnsi="Times New Roman" w:cs="Times New Roman" w:hint="eastAsia"/>
          <w:b/>
          <w:bCs/>
          <w:sz w:val="24"/>
          <w:szCs w:val="28"/>
        </w:rPr>
        <w:t xml:space="preserve"> </w:t>
      </w:r>
      <w:proofErr w:type="gramStart"/>
      <w:r w:rsidRPr="0041152C">
        <w:rPr>
          <w:rFonts w:ascii="Times New Roman" w:hAnsi="Times New Roman" w:cs="Times New Roman"/>
          <w:b/>
          <w:bCs/>
          <w:sz w:val="24"/>
          <w:szCs w:val="28"/>
        </w:rPr>
        <w:t xml:space="preserve">List of representative </w:t>
      </w:r>
      <w:proofErr w:type="spellStart"/>
      <w:r w:rsidRPr="0041152C">
        <w:rPr>
          <w:rFonts w:ascii="Times New Roman" w:hAnsi="Times New Roman" w:cs="Times New Roman"/>
          <w:b/>
          <w:bCs/>
          <w:sz w:val="24"/>
          <w:szCs w:val="28"/>
        </w:rPr>
        <w:t>dysregulated</w:t>
      </w:r>
      <w:proofErr w:type="spellEnd"/>
      <w:r w:rsidRPr="0041152C">
        <w:rPr>
          <w:rFonts w:ascii="Times New Roman" w:hAnsi="Times New Roman" w:cs="Times New Roman"/>
          <w:b/>
          <w:bCs/>
          <w:sz w:val="24"/>
          <w:szCs w:val="28"/>
        </w:rPr>
        <w:t xml:space="preserve"> genes 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between </w:t>
      </w:r>
      <w:r w:rsidR="002F7874" w:rsidRPr="002F7874">
        <w:rPr>
          <w:rFonts w:ascii="Times New Roman" w:hAnsi="Times New Roman" w:cs="Times New Roman"/>
          <w:b/>
          <w:bCs/>
          <w:sz w:val="24"/>
          <w:szCs w:val="28"/>
        </w:rPr>
        <w:t>SW480 cells with DUSP9 stable knockdown and SW480-shControl cells</w:t>
      </w:r>
      <w:r>
        <w:rPr>
          <w:rFonts w:ascii="Times New Roman" w:hAnsi="Times New Roman" w:cs="Times New Roman" w:hint="eastAsia"/>
          <w:b/>
          <w:bCs/>
          <w:sz w:val="24"/>
          <w:szCs w:val="28"/>
        </w:rPr>
        <w:t>.</w:t>
      </w:r>
      <w:proofErr w:type="gramEnd"/>
    </w:p>
    <w:p w:rsidR="00A177B2" w:rsidRPr="003B7518" w:rsidRDefault="00A177B2" w:rsidP="002F7874">
      <w:pPr>
        <w:jc w:val="left"/>
        <w:rPr>
          <w:rFonts w:ascii="Times New Roman" w:hAnsi="Times New Roman" w:cs="Times New Roman"/>
          <w:b/>
          <w:bCs/>
          <w:sz w:val="24"/>
          <w:szCs w:val="28"/>
        </w:rPr>
      </w:pP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809"/>
        <w:gridCol w:w="3686"/>
        <w:gridCol w:w="5812"/>
        <w:gridCol w:w="2867"/>
      </w:tblGrid>
      <w:tr w:rsidR="00295BBD" w:rsidTr="00D83231">
        <w:tc>
          <w:tcPr>
            <w:tcW w:w="1809" w:type="dxa"/>
            <w:tcBorders>
              <w:bottom w:val="single" w:sz="4" w:space="0" w:color="auto"/>
            </w:tcBorders>
          </w:tcPr>
          <w:p w:rsidR="00295BBD" w:rsidRDefault="00295BBD" w:rsidP="002F7874">
            <w:pPr>
              <w:jc w:val="left"/>
            </w:pPr>
            <w:r w:rsidRPr="00214386">
              <w:rPr>
                <w:rFonts w:ascii="TimesNewRoman" w:hAnsi="TimesNewRoman"/>
                <w:color w:val="000000"/>
                <w:sz w:val="22"/>
              </w:rPr>
              <w:t>Gene name</w:t>
            </w:r>
          </w:p>
        </w:tc>
        <w:tc>
          <w:tcPr>
            <w:tcW w:w="3686" w:type="dxa"/>
            <w:tcBorders>
              <w:bottom w:val="single" w:sz="4" w:space="0" w:color="auto"/>
            </w:tcBorders>
          </w:tcPr>
          <w:p w:rsidR="00295BBD" w:rsidRDefault="00295BBD" w:rsidP="002F7874">
            <w:pPr>
              <w:jc w:val="left"/>
            </w:pPr>
            <w:r w:rsidRPr="00214386">
              <w:rPr>
                <w:rFonts w:ascii="TimesNewRoman" w:hAnsi="TimesNewRoman"/>
                <w:color w:val="000000"/>
                <w:sz w:val="22"/>
              </w:rPr>
              <w:t>Description</w:t>
            </w:r>
          </w:p>
        </w:tc>
        <w:tc>
          <w:tcPr>
            <w:tcW w:w="5812" w:type="dxa"/>
            <w:tcBorders>
              <w:bottom w:val="single" w:sz="4" w:space="0" w:color="auto"/>
            </w:tcBorders>
          </w:tcPr>
          <w:p w:rsidR="00295BBD" w:rsidRDefault="00295BBD" w:rsidP="002F7874">
            <w:pPr>
              <w:jc w:val="left"/>
            </w:pPr>
            <w:r w:rsidRPr="00214386">
              <w:rPr>
                <w:rFonts w:ascii="TimesNewRoman" w:hAnsi="TimesNewRoman"/>
                <w:color w:val="000000"/>
                <w:sz w:val="22"/>
              </w:rPr>
              <w:t>Functions</w:t>
            </w:r>
          </w:p>
        </w:tc>
        <w:tc>
          <w:tcPr>
            <w:tcW w:w="2867" w:type="dxa"/>
            <w:tcBorders>
              <w:bottom w:val="single" w:sz="4" w:space="0" w:color="auto"/>
            </w:tcBorders>
          </w:tcPr>
          <w:p w:rsidR="00295BBD" w:rsidRDefault="00295BBD" w:rsidP="002F7874">
            <w:pPr>
              <w:jc w:val="left"/>
            </w:pPr>
            <w:r w:rsidRPr="00214386">
              <w:rPr>
                <w:rFonts w:ascii="TimesNewRoman" w:hAnsi="TimesNewRoman"/>
                <w:color w:val="000000"/>
                <w:sz w:val="22"/>
              </w:rPr>
              <w:t>Significance (</w:t>
            </w:r>
            <w:proofErr w:type="spellStart"/>
            <w:r w:rsidRPr="00214386">
              <w:rPr>
                <w:rFonts w:ascii="TimesNewRoman" w:hAnsi="TimesNewRoman"/>
                <w:color w:val="000000"/>
                <w:sz w:val="22"/>
              </w:rPr>
              <w:t>Pvalue</w:t>
            </w:r>
            <w:proofErr w:type="spellEnd"/>
            <w:r w:rsidRPr="00214386">
              <w:rPr>
                <w:rFonts w:ascii="TimesNewRoman" w:hAnsi="TimesNewRoman"/>
                <w:color w:val="000000"/>
                <w:sz w:val="22"/>
              </w:rPr>
              <w:t>)</w:t>
            </w:r>
          </w:p>
        </w:tc>
      </w:tr>
      <w:tr w:rsidR="00295BBD" w:rsidTr="00D83231">
        <w:tc>
          <w:tcPr>
            <w:tcW w:w="1809" w:type="dxa"/>
            <w:tcBorders>
              <w:top w:val="single" w:sz="4" w:space="0" w:color="auto"/>
            </w:tcBorders>
          </w:tcPr>
          <w:p w:rsidR="00295BBD" w:rsidRDefault="005F778A" w:rsidP="002F7874">
            <w:pPr>
              <w:jc w:val="left"/>
            </w:pPr>
            <w:r w:rsidRPr="005F778A">
              <w:rPr>
                <w:rFonts w:ascii="TimesNewRoman" w:hAnsi="TimesNewRoman" w:hint="eastAsia"/>
                <w:color w:val="000000"/>
                <w:sz w:val="22"/>
              </w:rPr>
              <w:t>KRT7</w:t>
            </w:r>
          </w:p>
        </w:tc>
        <w:tc>
          <w:tcPr>
            <w:tcW w:w="3686" w:type="dxa"/>
            <w:tcBorders>
              <w:top w:val="single" w:sz="4" w:space="0" w:color="auto"/>
            </w:tcBorders>
          </w:tcPr>
          <w:p w:rsidR="00295BBD" w:rsidRPr="00830EC3" w:rsidRDefault="00E719A8" w:rsidP="002F7874">
            <w:pPr>
              <w:jc w:val="left"/>
              <w:rPr>
                <w:rFonts w:ascii="TimesNewRoman" w:hAnsi="TimesNewRoman" w:hint="eastAsia"/>
                <w:color w:val="000000"/>
                <w:sz w:val="22"/>
              </w:rPr>
            </w:pPr>
            <w:r>
              <w:rPr>
                <w:rFonts w:ascii="TimesNewRoman" w:hAnsi="TimesNewRoman" w:hint="eastAsia"/>
                <w:color w:val="000000"/>
                <w:sz w:val="22"/>
              </w:rPr>
              <w:t>K</w:t>
            </w:r>
            <w:r w:rsidR="00830EC3" w:rsidRPr="00830EC3">
              <w:rPr>
                <w:rFonts w:ascii="TimesNewRoman" w:hAnsi="TimesNewRoman"/>
                <w:color w:val="000000"/>
                <w:sz w:val="22"/>
              </w:rPr>
              <w:t>eratin 7</w:t>
            </w:r>
          </w:p>
        </w:tc>
        <w:tc>
          <w:tcPr>
            <w:tcW w:w="5812" w:type="dxa"/>
            <w:tcBorders>
              <w:top w:val="single" w:sz="4" w:space="0" w:color="auto"/>
            </w:tcBorders>
          </w:tcPr>
          <w:p w:rsidR="00295BBD" w:rsidRDefault="00830EC3" w:rsidP="002F7874">
            <w:pPr>
              <w:jc w:val="left"/>
            </w:pPr>
            <w:r w:rsidRPr="00830EC3">
              <w:rPr>
                <w:rFonts w:ascii="TimesNewRoman" w:hAnsi="TimesNewRoman"/>
                <w:color w:val="000000"/>
                <w:sz w:val="22"/>
              </w:rPr>
              <w:t>The protein encoded by this gene is a member of the keratin gene family.</w:t>
            </w:r>
          </w:p>
        </w:tc>
        <w:tc>
          <w:tcPr>
            <w:tcW w:w="2867" w:type="dxa"/>
            <w:tcBorders>
              <w:top w:val="single" w:sz="4" w:space="0" w:color="auto"/>
            </w:tcBorders>
          </w:tcPr>
          <w:p w:rsidR="00B334C3" w:rsidRDefault="00B334C3" w:rsidP="00B334C3">
            <w:pPr>
              <w:rPr>
                <w:rFonts w:ascii="TimesNewRoman" w:hAnsi="TimesNewRoman" w:hint="eastAsia"/>
                <w:color w:val="000000"/>
                <w:sz w:val="22"/>
              </w:rPr>
            </w:pPr>
            <w:r>
              <w:rPr>
                <w:rFonts w:ascii="TimesNewRoman" w:hAnsi="TimesNewRoman" w:hint="eastAsia"/>
                <w:color w:val="000000"/>
                <w:sz w:val="22"/>
              </w:rPr>
              <w:t>Yes (5.15E-80)</w:t>
            </w:r>
          </w:p>
          <w:p w:rsidR="00295BBD" w:rsidRDefault="00295BBD" w:rsidP="002F7874">
            <w:pPr>
              <w:jc w:val="left"/>
            </w:pPr>
          </w:p>
        </w:tc>
      </w:tr>
      <w:tr w:rsidR="00295BBD" w:rsidTr="00D83231">
        <w:tc>
          <w:tcPr>
            <w:tcW w:w="1809" w:type="dxa"/>
          </w:tcPr>
          <w:p w:rsidR="00295BBD" w:rsidRDefault="00830EC3" w:rsidP="002F7874">
            <w:pPr>
              <w:jc w:val="left"/>
            </w:pPr>
            <w:r w:rsidRPr="00830EC3">
              <w:rPr>
                <w:rFonts w:ascii="TimesNewRoman" w:hAnsi="TimesNewRoman" w:hint="eastAsia"/>
                <w:color w:val="000000"/>
                <w:sz w:val="22"/>
              </w:rPr>
              <w:t>CD164</w:t>
            </w:r>
          </w:p>
        </w:tc>
        <w:tc>
          <w:tcPr>
            <w:tcW w:w="3686" w:type="dxa"/>
          </w:tcPr>
          <w:p w:rsidR="00295BBD" w:rsidRDefault="00830EC3" w:rsidP="002F7874">
            <w:pPr>
              <w:jc w:val="left"/>
            </w:pPr>
            <w:r w:rsidRPr="00830EC3">
              <w:rPr>
                <w:rFonts w:ascii="TimesNewRoman" w:hAnsi="TimesNewRoman"/>
                <w:color w:val="000000"/>
                <w:sz w:val="22"/>
              </w:rPr>
              <w:t>CD164 molecule</w:t>
            </w:r>
          </w:p>
        </w:tc>
        <w:tc>
          <w:tcPr>
            <w:tcW w:w="5812" w:type="dxa"/>
          </w:tcPr>
          <w:p w:rsidR="00295BBD" w:rsidRDefault="00830EC3" w:rsidP="002F7874">
            <w:pPr>
              <w:jc w:val="left"/>
            </w:pPr>
            <w:r w:rsidRPr="00830EC3">
              <w:rPr>
                <w:rFonts w:ascii="TimesNewRoman" w:hAnsi="TimesNewRoman" w:hint="eastAsia"/>
                <w:color w:val="000000"/>
                <w:sz w:val="22"/>
              </w:rPr>
              <w:t>R</w:t>
            </w:r>
            <w:r w:rsidRPr="00830EC3">
              <w:rPr>
                <w:rFonts w:ascii="TimesNewRoman" w:hAnsi="TimesNewRoman"/>
                <w:color w:val="000000"/>
                <w:sz w:val="22"/>
              </w:rPr>
              <w:t>egulates the proliferation, adhesion and migration of hematopoietic progenitor cells</w:t>
            </w:r>
          </w:p>
        </w:tc>
        <w:tc>
          <w:tcPr>
            <w:tcW w:w="2867" w:type="dxa"/>
          </w:tcPr>
          <w:p w:rsidR="00B334C3" w:rsidRDefault="00B334C3" w:rsidP="00B334C3">
            <w:pPr>
              <w:rPr>
                <w:rFonts w:ascii="TimesNewRoman" w:hAnsi="TimesNewRoman" w:hint="eastAsia"/>
                <w:color w:val="000000"/>
                <w:sz w:val="22"/>
              </w:rPr>
            </w:pPr>
            <w:r>
              <w:rPr>
                <w:rFonts w:ascii="TimesNewRoman" w:hAnsi="TimesNewRoman" w:hint="eastAsia"/>
                <w:color w:val="000000"/>
                <w:sz w:val="22"/>
              </w:rPr>
              <w:t>Yes (10.03E-42)</w:t>
            </w:r>
          </w:p>
          <w:p w:rsidR="00295BBD" w:rsidRDefault="00295BBD" w:rsidP="002F7874">
            <w:pPr>
              <w:jc w:val="left"/>
            </w:pPr>
          </w:p>
        </w:tc>
      </w:tr>
      <w:tr w:rsidR="00295BBD" w:rsidTr="00D83231">
        <w:tc>
          <w:tcPr>
            <w:tcW w:w="1809" w:type="dxa"/>
          </w:tcPr>
          <w:p w:rsidR="00295BBD" w:rsidRPr="00E719A8" w:rsidRDefault="00E719A8" w:rsidP="002F7874">
            <w:pPr>
              <w:jc w:val="left"/>
              <w:rPr>
                <w:rFonts w:ascii="TimesNewRoman" w:hAnsi="TimesNewRoman" w:hint="eastAsia"/>
                <w:color w:val="000000"/>
                <w:sz w:val="22"/>
              </w:rPr>
            </w:pPr>
            <w:r w:rsidRPr="00E719A8">
              <w:rPr>
                <w:rFonts w:ascii="TimesNewRoman" w:hAnsi="TimesNewRoman" w:hint="eastAsia"/>
                <w:color w:val="000000"/>
                <w:sz w:val="22"/>
              </w:rPr>
              <w:t>ITGA5</w:t>
            </w:r>
          </w:p>
        </w:tc>
        <w:tc>
          <w:tcPr>
            <w:tcW w:w="3686" w:type="dxa"/>
          </w:tcPr>
          <w:p w:rsidR="00295BBD" w:rsidRPr="00E719A8" w:rsidRDefault="00E719A8" w:rsidP="002F7874">
            <w:pPr>
              <w:jc w:val="left"/>
              <w:rPr>
                <w:rFonts w:ascii="TimesNewRoman" w:hAnsi="TimesNewRoman" w:hint="eastAsia"/>
                <w:color w:val="000000"/>
                <w:sz w:val="22"/>
              </w:rPr>
            </w:pPr>
            <w:proofErr w:type="spellStart"/>
            <w:r w:rsidRPr="00E719A8">
              <w:rPr>
                <w:rFonts w:ascii="TimesNewRoman" w:hAnsi="TimesNewRoman" w:hint="eastAsia"/>
                <w:color w:val="000000"/>
                <w:sz w:val="22"/>
              </w:rPr>
              <w:t>I</w:t>
            </w:r>
            <w:r w:rsidRPr="00E719A8">
              <w:rPr>
                <w:rFonts w:ascii="TimesNewRoman" w:hAnsi="TimesNewRoman"/>
                <w:color w:val="000000"/>
                <w:sz w:val="22"/>
              </w:rPr>
              <w:t>ntegrin</w:t>
            </w:r>
            <w:proofErr w:type="spellEnd"/>
            <w:r w:rsidRPr="00E719A8">
              <w:rPr>
                <w:rFonts w:ascii="TimesNewRoman" w:hAnsi="TimesNewRoman"/>
                <w:color w:val="000000"/>
                <w:sz w:val="22"/>
              </w:rPr>
              <w:t xml:space="preserve"> subunit alpha 5</w:t>
            </w:r>
          </w:p>
        </w:tc>
        <w:tc>
          <w:tcPr>
            <w:tcW w:w="5812" w:type="dxa"/>
          </w:tcPr>
          <w:p w:rsidR="00295BBD" w:rsidRPr="00E719A8" w:rsidRDefault="00E719A8" w:rsidP="002F7874">
            <w:pPr>
              <w:jc w:val="left"/>
              <w:rPr>
                <w:rFonts w:ascii="TimesNewRoman" w:hAnsi="TimesNewRoman" w:hint="eastAsia"/>
                <w:color w:val="000000"/>
                <w:sz w:val="22"/>
              </w:rPr>
            </w:pPr>
            <w:r w:rsidRPr="00E719A8">
              <w:rPr>
                <w:rFonts w:ascii="TimesNewRoman" w:hAnsi="TimesNewRoman" w:hint="eastAsia"/>
                <w:color w:val="000000"/>
                <w:sz w:val="22"/>
              </w:rPr>
              <w:t>C</w:t>
            </w:r>
            <w:r w:rsidRPr="00E719A8">
              <w:rPr>
                <w:rFonts w:ascii="TimesNewRoman" w:hAnsi="TimesNewRoman"/>
                <w:color w:val="000000"/>
                <w:sz w:val="22"/>
              </w:rPr>
              <w:t>ell surface adhesion and signaling</w:t>
            </w:r>
          </w:p>
        </w:tc>
        <w:tc>
          <w:tcPr>
            <w:tcW w:w="2867" w:type="dxa"/>
          </w:tcPr>
          <w:p w:rsidR="00295BBD" w:rsidRDefault="00B334C3" w:rsidP="002F7874">
            <w:pPr>
              <w:jc w:val="left"/>
            </w:pPr>
            <w:r>
              <w:rPr>
                <w:rFonts w:ascii="TimesNewRoman" w:hAnsi="TimesNewRoman" w:hint="eastAsia"/>
                <w:color w:val="000000"/>
                <w:sz w:val="22"/>
              </w:rPr>
              <w:t>Yes (1.46E-51)</w:t>
            </w:r>
          </w:p>
        </w:tc>
      </w:tr>
      <w:tr w:rsidR="00295BBD" w:rsidTr="00D83231">
        <w:tc>
          <w:tcPr>
            <w:tcW w:w="1809" w:type="dxa"/>
          </w:tcPr>
          <w:p w:rsidR="00295BBD" w:rsidRPr="00A55C01" w:rsidRDefault="00955CE6" w:rsidP="002F7874">
            <w:pPr>
              <w:jc w:val="left"/>
              <w:rPr>
                <w:rFonts w:ascii="TimesNewRoman" w:hAnsi="TimesNewRoman" w:hint="eastAsia"/>
                <w:color w:val="000000"/>
                <w:sz w:val="22"/>
              </w:rPr>
            </w:pPr>
            <w:r w:rsidRPr="00A55C01">
              <w:rPr>
                <w:rFonts w:ascii="TimesNewRoman" w:hAnsi="TimesNewRoman" w:hint="eastAsia"/>
                <w:color w:val="000000"/>
                <w:sz w:val="22"/>
              </w:rPr>
              <w:t>GOLM1</w:t>
            </w:r>
          </w:p>
        </w:tc>
        <w:tc>
          <w:tcPr>
            <w:tcW w:w="3686" w:type="dxa"/>
          </w:tcPr>
          <w:p w:rsidR="00295BBD" w:rsidRPr="00A55C01" w:rsidRDefault="00955CE6" w:rsidP="002F7874">
            <w:pPr>
              <w:jc w:val="left"/>
              <w:rPr>
                <w:rFonts w:ascii="TimesNewRoman" w:hAnsi="TimesNewRoman" w:hint="eastAsia"/>
                <w:color w:val="000000"/>
                <w:sz w:val="22"/>
              </w:rPr>
            </w:pPr>
            <w:r w:rsidRPr="00A55C01">
              <w:rPr>
                <w:rFonts w:ascii="TimesNewRoman" w:hAnsi="TimesNewRoman" w:hint="eastAsia"/>
                <w:color w:val="000000"/>
                <w:sz w:val="22"/>
              </w:rPr>
              <w:t>G</w:t>
            </w:r>
            <w:r w:rsidRPr="00A55C01">
              <w:rPr>
                <w:rFonts w:ascii="TimesNewRoman" w:hAnsi="TimesNewRoman"/>
                <w:color w:val="000000"/>
                <w:sz w:val="22"/>
              </w:rPr>
              <w:t>olgi membrane protein 1</w:t>
            </w:r>
          </w:p>
        </w:tc>
        <w:tc>
          <w:tcPr>
            <w:tcW w:w="5812" w:type="dxa"/>
          </w:tcPr>
          <w:p w:rsidR="00295BBD" w:rsidRDefault="00955CE6" w:rsidP="002F7874">
            <w:pPr>
              <w:jc w:val="left"/>
            </w:pPr>
            <w:r w:rsidRPr="00955CE6">
              <w:rPr>
                <w:rFonts w:ascii="TimesNewRoman" w:hAnsi="TimesNewRoman"/>
                <w:sz w:val="22"/>
              </w:rPr>
              <w:t> </w:t>
            </w:r>
            <w:r w:rsidRPr="00955CE6">
              <w:rPr>
                <w:rFonts w:ascii="TimesNewRoman" w:hAnsi="TimesNewRoman" w:hint="eastAsia"/>
                <w:color w:val="000000"/>
                <w:sz w:val="22"/>
              </w:rPr>
              <w:t>S</w:t>
            </w:r>
            <w:r w:rsidRPr="00955CE6">
              <w:rPr>
                <w:rFonts w:ascii="TimesNewRoman" w:hAnsi="TimesNewRoman"/>
                <w:color w:val="000000"/>
                <w:sz w:val="22"/>
              </w:rPr>
              <w:t>orting and modification of proteins exported from the endoplasmic reticulum</w:t>
            </w:r>
          </w:p>
        </w:tc>
        <w:tc>
          <w:tcPr>
            <w:tcW w:w="2867" w:type="dxa"/>
          </w:tcPr>
          <w:p w:rsidR="00B334C3" w:rsidRDefault="00B334C3" w:rsidP="00B334C3">
            <w:pPr>
              <w:rPr>
                <w:rFonts w:ascii="TimesNewRoman" w:hAnsi="TimesNewRoman" w:hint="eastAsia"/>
                <w:color w:val="000000"/>
                <w:sz w:val="22"/>
              </w:rPr>
            </w:pPr>
            <w:r>
              <w:rPr>
                <w:rFonts w:ascii="TimesNewRoman" w:hAnsi="TimesNewRoman" w:hint="eastAsia"/>
                <w:color w:val="000000"/>
                <w:sz w:val="22"/>
              </w:rPr>
              <w:t>Yes (4.50E-26)</w:t>
            </w:r>
          </w:p>
          <w:p w:rsidR="00295BBD" w:rsidRDefault="00295BBD" w:rsidP="002F7874">
            <w:pPr>
              <w:jc w:val="left"/>
            </w:pPr>
          </w:p>
        </w:tc>
      </w:tr>
      <w:tr w:rsidR="00295BBD" w:rsidTr="00D83231">
        <w:tc>
          <w:tcPr>
            <w:tcW w:w="1809" w:type="dxa"/>
          </w:tcPr>
          <w:p w:rsidR="00295BBD" w:rsidRPr="00A55C01" w:rsidRDefault="00A55C01" w:rsidP="002F7874">
            <w:pPr>
              <w:jc w:val="left"/>
              <w:rPr>
                <w:rFonts w:ascii="TimesNewRoman" w:hAnsi="TimesNewRoman" w:hint="eastAsia"/>
                <w:color w:val="000000"/>
                <w:sz w:val="22"/>
              </w:rPr>
            </w:pPr>
            <w:r w:rsidRPr="00A55C01">
              <w:rPr>
                <w:rFonts w:ascii="TimesNewRoman" w:hAnsi="TimesNewRoman" w:hint="eastAsia"/>
                <w:color w:val="000000"/>
                <w:sz w:val="22"/>
              </w:rPr>
              <w:t>NBL1</w:t>
            </w:r>
          </w:p>
        </w:tc>
        <w:tc>
          <w:tcPr>
            <w:tcW w:w="3686" w:type="dxa"/>
          </w:tcPr>
          <w:p w:rsidR="00295BBD" w:rsidRPr="00A55C01" w:rsidRDefault="00A55C01" w:rsidP="002F7874">
            <w:pPr>
              <w:jc w:val="left"/>
              <w:rPr>
                <w:rFonts w:ascii="TimesNewRoman" w:hAnsi="TimesNewRoman" w:hint="eastAsia"/>
                <w:color w:val="000000"/>
                <w:sz w:val="22"/>
              </w:rPr>
            </w:pPr>
            <w:r w:rsidRPr="00A55C01">
              <w:rPr>
                <w:rFonts w:ascii="TimesNewRoman" w:hAnsi="TimesNewRoman"/>
                <w:color w:val="000000"/>
                <w:sz w:val="22"/>
              </w:rPr>
              <w:t>NBL1, DAN family BMP antagonist</w:t>
            </w:r>
          </w:p>
        </w:tc>
        <w:tc>
          <w:tcPr>
            <w:tcW w:w="5812" w:type="dxa"/>
          </w:tcPr>
          <w:p w:rsidR="00295BBD" w:rsidRPr="004D005E" w:rsidRDefault="00A55C01" w:rsidP="002F7874">
            <w:pPr>
              <w:jc w:val="left"/>
              <w:rPr>
                <w:rFonts w:ascii="TimesNewRoman" w:hAnsi="TimesNewRoman" w:hint="eastAsia"/>
                <w:color w:val="000000"/>
                <w:sz w:val="22"/>
              </w:rPr>
            </w:pPr>
            <w:r w:rsidRPr="004D005E">
              <w:rPr>
                <w:rFonts w:ascii="TimesNewRoman" w:hAnsi="TimesNewRoman"/>
                <w:sz w:val="22"/>
              </w:rPr>
              <w:t> </w:t>
            </w:r>
            <w:r w:rsidRPr="00A55C01">
              <w:rPr>
                <w:rFonts w:ascii="TimesNewRoman" w:hAnsi="TimesNewRoman" w:hint="eastAsia"/>
                <w:color w:val="000000"/>
                <w:sz w:val="22"/>
              </w:rPr>
              <w:t>P</w:t>
            </w:r>
            <w:r w:rsidRPr="00A55C01">
              <w:rPr>
                <w:rFonts w:ascii="TimesNewRoman" w:hAnsi="TimesNewRoman"/>
                <w:color w:val="000000"/>
                <w:sz w:val="22"/>
              </w:rPr>
              <w:t>lay an important role during growth and development</w:t>
            </w:r>
          </w:p>
        </w:tc>
        <w:tc>
          <w:tcPr>
            <w:tcW w:w="2867" w:type="dxa"/>
          </w:tcPr>
          <w:p w:rsidR="00295BBD" w:rsidRPr="00B334C3" w:rsidRDefault="00B334C3" w:rsidP="00B334C3">
            <w:pPr>
              <w:rPr>
                <w:rFonts w:ascii="TimesNewRoman" w:hAnsi="TimesNewRoman"/>
                <w:color w:val="000000"/>
                <w:sz w:val="22"/>
              </w:rPr>
            </w:pPr>
            <w:r>
              <w:rPr>
                <w:rFonts w:ascii="TimesNewRoman" w:hAnsi="TimesNewRoman" w:hint="eastAsia"/>
                <w:color w:val="000000"/>
                <w:sz w:val="22"/>
              </w:rPr>
              <w:t>Yes (1.32E-84)</w:t>
            </w:r>
          </w:p>
        </w:tc>
      </w:tr>
      <w:tr w:rsidR="00295BBD" w:rsidTr="00D83231">
        <w:tc>
          <w:tcPr>
            <w:tcW w:w="1809" w:type="dxa"/>
          </w:tcPr>
          <w:p w:rsidR="00295BBD" w:rsidRPr="004D005E" w:rsidRDefault="007B3910" w:rsidP="002F7874">
            <w:pPr>
              <w:jc w:val="left"/>
              <w:rPr>
                <w:rFonts w:ascii="TimesNewRoman" w:hAnsi="TimesNewRoman" w:hint="eastAsia"/>
                <w:color w:val="000000"/>
                <w:sz w:val="22"/>
              </w:rPr>
            </w:pPr>
            <w:r w:rsidRPr="004D005E">
              <w:rPr>
                <w:rFonts w:ascii="TimesNewRoman" w:hAnsi="TimesNewRoman" w:hint="eastAsia"/>
                <w:color w:val="000000"/>
                <w:sz w:val="22"/>
              </w:rPr>
              <w:t>ANXA6</w:t>
            </w:r>
          </w:p>
        </w:tc>
        <w:tc>
          <w:tcPr>
            <w:tcW w:w="3686" w:type="dxa"/>
          </w:tcPr>
          <w:p w:rsidR="00295BBD" w:rsidRPr="004D005E" w:rsidRDefault="00EF2FC2" w:rsidP="002F7874">
            <w:pPr>
              <w:jc w:val="left"/>
              <w:rPr>
                <w:rFonts w:ascii="TimesNewRoman" w:hAnsi="TimesNewRoman" w:hint="eastAsia"/>
                <w:color w:val="000000"/>
                <w:sz w:val="22"/>
              </w:rPr>
            </w:pPr>
            <w:proofErr w:type="spellStart"/>
            <w:r w:rsidRPr="004D005E">
              <w:rPr>
                <w:rFonts w:ascii="TimesNewRoman" w:hAnsi="TimesNewRoman" w:hint="eastAsia"/>
                <w:color w:val="000000"/>
                <w:sz w:val="22"/>
              </w:rPr>
              <w:t>A</w:t>
            </w:r>
            <w:r w:rsidR="007B3910" w:rsidRPr="004D005E">
              <w:rPr>
                <w:rFonts w:ascii="TimesNewRoman" w:hAnsi="TimesNewRoman"/>
                <w:color w:val="000000"/>
                <w:sz w:val="22"/>
              </w:rPr>
              <w:t>nnexin</w:t>
            </w:r>
            <w:proofErr w:type="spellEnd"/>
            <w:r w:rsidR="007B3910" w:rsidRPr="004D005E">
              <w:rPr>
                <w:rFonts w:ascii="TimesNewRoman" w:hAnsi="TimesNewRoman"/>
                <w:color w:val="000000"/>
                <w:sz w:val="22"/>
              </w:rPr>
              <w:t xml:space="preserve"> A6</w:t>
            </w:r>
          </w:p>
        </w:tc>
        <w:tc>
          <w:tcPr>
            <w:tcW w:w="5812" w:type="dxa"/>
          </w:tcPr>
          <w:p w:rsidR="00295BBD" w:rsidRPr="004D005E" w:rsidRDefault="007B3910" w:rsidP="002F7874">
            <w:pPr>
              <w:jc w:val="left"/>
              <w:rPr>
                <w:rFonts w:ascii="TimesNewRoman" w:hAnsi="TimesNewRoman" w:hint="eastAsia"/>
                <w:color w:val="000000"/>
                <w:sz w:val="22"/>
              </w:rPr>
            </w:pPr>
            <w:r w:rsidRPr="004D005E">
              <w:rPr>
                <w:rFonts w:ascii="TimesNewRoman" w:hAnsi="TimesNewRoman" w:hint="eastAsia"/>
                <w:color w:val="000000"/>
                <w:sz w:val="22"/>
              </w:rPr>
              <w:t>I</w:t>
            </w:r>
            <w:r w:rsidRPr="004D005E">
              <w:rPr>
                <w:rFonts w:ascii="TimesNewRoman" w:hAnsi="TimesNewRoman"/>
                <w:color w:val="000000"/>
                <w:sz w:val="22"/>
              </w:rPr>
              <w:t xml:space="preserve">mplicated in membrane-related events along </w:t>
            </w:r>
            <w:proofErr w:type="spellStart"/>
            <w:r w:rsidRPr="004D005E">
              <w:rPr>
                <w:rFonts w:ascii="TimesNewRoman" w:hAnsi="TimesNewRoman"/>
                <w:color w:val="000000"/>
                <w:sz w:val="22"/>
              </w:rPr>
              <w:t>exocytotic</w:t>
            </w:r>
            <w:proofErr w:type="spellEnd"/>
            <w:r w:rsidRPr="004D005E">
              <w:rPr>
                <w:rFonts w:ascii="TimesNewRoman" w:hAnsi="TimesNewRoman"/>
                <w:color w:val="000000"/>
                <w:sz w:val="22"/>
              </w:rPr>
              <w:t xml:space="preserve"> and </w:t>
            </w:r>
            <w:proofErr w:type="spellStart"/>
            <w:r w:rsidRPr="004D005E">
              <w:rPr>
                <w:rFonts w:ascii="TimesNewRoman" w:hAnsi="TimesNewRoman"/>
                <w:color w:val="000000"/>
                <w:sz w:val="22"/>
              </w:rPr>
              <w:t>endocytotic</w:t>
            </w:r>
            <w:proofErr w:type="spellEnd"/>
            <w:r w:rsidRPr="004D005E">
              <w:rPr>
                <w:rFonts w:ascii="TimesNewRoman" w:hAnsi="TimesNewRoman"/>
                <w:color w:val="000000"/>
                <w:sz w:val="22"/>
              </w:rPr>
              <w:t xml:space="preserve"> pathway</w:t>
            </w:r>
            <w:r w:rsidRPr="004D005E">
              <w:rPr>
                <w:rFonts w:ascii="TimesNewRoman" w:hAnsi="TimesNewRoman" w:hint="eastAsia"/>
                <w:color w:val="000000"/>
                <w:sz w:val="22"/>
              </w:rPr>
              <w:t>s.</w:t>
            </w:r>
          </w:p>
        </w:tc>
        <w:tc>
          <w:tcPr>
            <w:tcW w:w="2867" w:type="dxa"/>
          </w:tcPr>
          <w:p w:rsidR="00B334C3" w:rsidRDefault="00B334C3" w:rsidP="00B334C3">
            <w:pPr>
              <w:rPr>
                <w:rFonts w:ascii="TimesNewRoman" w:hAnsi="TimesNewRoman" w:hint="eastAsia"/>
                <w:color w:val="000000"/>
                <w:sz w:val="22"/>
              </w:rPr>
            </w:pPr>
            <w:r>
              <w:rPr>
                <w:rFonts w:ascii="TimesNewRoman" w:hAnsi="TimesNewRoman" w:hint="eastAsia"/>
                <w:color w:val="000000"/>
                <w:sz w:val="22"/>
              </w:rPr>
              <w:t>Yes (1.21E-83)</w:t>
            </w:r>
          </w:p>
          <w:p w:rsidR="00295BBD" w:rsidRDefault="00295BBD" w:rsidP="002F7874">
            <w:pPr>
              <w:jc w:val="left"/>
            </w:pPr>
          </w:p>
        </w:tc>
      </w:tr>
      <w:tr w:rsidR="00295BBD" w:rsidTr="00D83231">
        <w:tc>
          <w:tcPr>
            <w:tcW w:w="1809" w:type="dxa"/>
          </w:tcPr>
          <w:p w:rsidR="00295BBD" w:rsidRPr="004D005E" w:rsidRDefault="00EF2FC2" w:rsidP="002F7874">
            <w:pPr>
              <w:jc w:val="left"/>
              <w:rPr>
                <w:rFonts w:ascii="TimesNewRoman" w:hAnsi="TimesNewRoman" w:hint="eastAsia"/>
                <w:color w:val="000000"/>
                <w:sz w:val="22"/>
              </w:rPr>
            </w:pPr>
            <w:r w:rsidRPr="004D005E">
              <w:rPr>
                <w:rFonts w:ascii="TimesNewRoman" w:hAnsi="TimesNewRoman" w:hint="eastAsia"/>
                <w:color w:val="000000"/>
                <w:sz w:val="22"/>
              </w:rPr>
              <w:t>CCND1</w:t>
            </w:r>
          </w:p>
        </w:tc>
        <w:tc>
          <w:tcPr>
            <w:tcW w:w="3686" w:type="dxa"/>
          </w:tcPr>
          <w:p w:rsidR="00295BBD" w:rsidRPr="004D005E" w:rsidRDefault="00EF2FC2" w:rsidP="002F7874">
            <w:pPr>
              <w:jc w:val="left"/>
              <w:rPr>
                <w:rFonts w:ascii="TimesNewRoman" w:hAnsi="TimesNewRoman" w:hint="eastAsia"/>
                <w:color w:val="000000"/>
                <w:sz w:val="22"/>
              </w:rPr>
            </w:pPr>
            <w:proofErr w:type="spellStart"/>
            <w:r w:rsidRPr="004D005E">
              <w:rPr>
                <w:rFonts w:ascii="TimesNewRoman" w:hAnsi="TimesNewRoman" w:hint="eastAsia"/>
                <w:color w:val="000000"/>
                <w:sz w:val="22"/>
              </w:rPr>
              <w:t>C</w:t>
            </w:r>
            <w:r w:rsidRPr="004D005E">
              <w:rPr>
                <w:rFonts w:ascii="TimesNewRoman" w:hAnsi="TimesNewRoman"/>
                <w:color w:val="000000"/>
                <w:sz w:val="22"/>
              </w:rPr>
              <w:t>yclin</w:t>
            </w:r>
            <w:proofErr w:type="spellEnd"/>
            <w:r w:rsidRPr="004D005E">
              <w:rPr>
                <w:rFonts w:ascii="TimesNewRoman" w:hAnsi="TimesNewRoman"/>
                <w:color w:val="000000"/>
                <w:sz w:val="22"/>
              </w:rPr>
              <w:t xml:space="preserve"> D1</w:t>
            </w:r>
          </w:p>
        </w:tc>
        <w:tc>
          <w:tcPr>
            <w:tcW w:w="5812" w:type="dxa"/>
          </w:tcPr>
          <w:p w:rsidR="00295BBD" w:rsidRPr="004D005E" w:rsidRDefault="00EF2FC2" w:rsidP="002F7874">
            <w:pPr>
              <w:jc w:val="left"/>
              <w:rPr>
                <w:rFonts w:ascii="TimesNewRoman" w:hAnsi="TimesNewRoman" w:hint="eastAsia"/>
                <w:color w:val="000000"/>
                <w:sz w:val="22"/>
              </w:rPr>
            </w:pPr>
            <w:proofErr w:type="spellStart"/>
            <w:r w:rsidRPr="004D005E">
              <w:rPr>
                <w:rFonts w:ascii="TimesNewRoman" w:hAnsi="TimesNewRoman"/>
                <w:color w:val="000000"/>
                <w:sz w:val="22"/>
              </w:rPr>
              <w:t>Cyclins</w:t>
            </w:r>
            <w:proofErr w:type="spellEnd"/>
            <w:r w:rsidRPr="004D005E">
              <w:rPr>
                <w:rFonts w:ascii="TimesNewRoman" w:hAnsi="TimesNewRoman"/>
                <w:color w:val="000000"/>
                <w:sz w:val="22"/>
              </w:rPr>
              <w:t xml:space="preserve"> function as regulators of CDK </w:t>
            </w:r>
            <w:proofErr w:type="spellStart"/>
            <w:r w:rsidRPr="004D005E">
              <w:rPr>
                <w:rFonts w:ascii="TimesNewRoman" w:hAnsi="TimesNewRoman"/>
                <w:color w:val="000000"/>
                <w:sz w:val="22"/>
              </w:rPr>
              <w:t>kinases</w:t>
            </w:r>
            <w:proofErr w:type="spellEnd"/>
          </w:p>
        </w:tc>
        <w:tc>
          <w:tcPr>
            <w:tcW w:w="2867" w:type="dxa"/>
          </w:tcPr>
          <w:p w:rsidR="00295BBD" w:rsidRPr="00B334C3" w:rsidRDefault="00B334C3" w:rsidP="00B334C3">
            <w:pPr>
              <w:rPr>
                <w:rFonts w:ascii="TimesNewRoman" w:hAnsi="TimesNewRoman"/>
                <w:color w:val="000000"/>
                <w:sz w:val="22"/>
              </w:rPr>
            </w:pPr>
            <w:r>
              <w:rPr>
                <w:rFonts w:ascii="TimesNewRoman" w:hAnsi="TimesNewRoman" w:hint="eastAsia"/>
                <w:color w:val="000000"/>
                <w:sz w:val="22"/>
              </w:rPr>
              <w:t>Yes (2.67E-31)</w:t>
            </w:r>
          </w:p>
        </w:tc>
      </w:tr>
      <w:tr w:rsidR="00295BBD" w:rsidTr="00D83231">
        <w:tc>
          <w:tcPr>
            <w:tcW w:w="1809" w:type="dxa"/>
          </w:tcPr>
          <w:p w:rsidR="00295BBD" w:rsidRPr="004D005E" w:rsidRDefault="004D005E" w:rsidP="002F7874">
            <w:pPr>
              <w:jc w:val="left"/>
              <w:rPr>
                <w:rFonts w:ascii="TimesNewRoman" w:hAnsi="TimesNewRoman" w:hint="eastAsia"/>
                <w:color w:val="000000"/>
                <w:sz w:val="22"/>
              </w:rPr>
            </w:pPr>
            <w:r w:rsidRPr="004D005E">
              <w:rPr>
                <w:rFonts w:ascii="TimesNewRoman" w:hAnsi="TimesNewRoman" w:hint="eastAsia"/>
                <w:color w:val="000000"/>
                <w:sz w:val="22"/>
              </w:rPr>
              <w:t>LMNB2</w:t>
            </w:r>
          </w:p>
        </w:tc>
        <w:tc>
          <w:tcPr>
            <w:tcW w:w="3686" w:type="dxa"/>
          </w:tcPr>
          <w:p w:rsidR="00295BBD" w:rsidRPr="004D005E" w:rsidRDefault="004D005E" w:rsidP="002F7874">
            <w:pPr>
              <w:jc w:val="left"/>
              <w:rPr>
                <w:rFonts w:ascii="TimesNewRoman" w:hAnsi="TimesNewRoman" w:hint="eastAsia"/>
                <w:color w:val="000000"/>
                <w:sz w:val="22"/>
              </w:rPr>
            </w:pPr>
            <w:proofErr w:type="spellStart"/>
            <w:r w:rsidRPr="004D005E">
              <w:rPr>
                <w:rFonts w:ascii="TimesNewRoman" w:hAnsi="TimesNewRoman" w:hint="eastAsia"/>
                <w:color w:val="000000"/>
                <w:sz w:val="22"/>
              </w:rPr>
              <w:t>L</w:t>
            </w:r>
            <w:r w:rsidRPr="004D005E">
              <w:rPr>
                <w:rFonts w:ascii="TimesNewRoman" w:hAnsi="TimesNewRoman"/>
                <w:color w:val="000000"/>
                <w:sz w:val="22"/>
              </w:rPr>
              <w:t>amin</w:t>
            </w:r>
            <w:proofErr w:type="spellEnd"/>
            <w:r w:rsidRPr="004D005E">
              <w:rPr>
                <w:rFonts w:ascii="TimesNewRoman" w:hAnsi="TimesNewRoman"/>
                <w:color w:val="000000"/>
                <w:sz w:val="22"/>
              </w:rPr>
              <w:t xml:space="preserve"> B2</w:t>
            </w:r>
          </w:p>
        </w:tc>
        <w:tc>
          <w:tcPr>
            <w:tcW w:w="5812" w:type="dxa"/>
          </w:tcPr>
          <w:p w:rsidR="00295BBD" w:rsidRPr="004D005E" w:rsidRDefault="004D005E" w:rsidP="002F7874">
            <w:pPr>
              <w:jc w:val="left"/>
              <w:rPr>
                <w:rFonts w:ascii="TimesNewRoman" w:hAnsi="TimesNewRoman" w:hint="eastAsia"/>
                <w:color w:val="000000"/>
                <w:sz w:val="22"/>
              </w:rPr>
            </w:pPr>
            <w:r w:rsidRPr="00830EC3">
              <w:rPr>
                <w:rFonts w:ascii="TimesNewRoman" w:hAnsi="TimesNewRoman" w:hint="eastAsia"/>
                <w:color w:val="000000"/>
                <w:sz w:val="22"/>
              </w:rPr>
              <w:t>R</w:t>
            </w:r>
            <w:r w:rsidRPr="00830EC3">
              <w:rPr>
                <w:rFonts w:ascii="TimesNewRoman" w:hAnsi="TimesNewRoman"/>
                <w:color w:val="000000"/>
                <w:sz w:val="22"/>
              </w:rPr>
              <w:t xml:space="preserve">egulates </w:t>
            </w:r>
            <w:r w:rsidRPr="004D005E">
              <w:rPr>
                <w:rFonts w:ascii="TimesNewRoman" w:hAnsi="TimesNewRoman"/>
                <w:color w:val="000000"/>
                <w:sz w:val="22"/>
              </w:rPr>
              <w:t>nuclear stability, chromatin structure and gene expression.</w:t>
            </w:r>
          </w:p>
        </w:tc>
        <w:tc>
          <w:tcPr>
            <w:tcW w:w="2867" w:type="dxa"/>
          </w:tcPr>
          <w:p w:rsidR="004A78EC" w:rsidRDefault="004A78EC" w:rsidP="004A78EC">
            <w:pPr>
              <w:rPr>
                <w:rFonts w:ascii="TimesNewRoman" w:hAnsi="TimesNewRoman" w:hint="eastAsia"/>
                <w:color w:val="000000"/>
                <w:sz w:val="22"/>
              </w:rPr>
            </w:pPr>
            <w:r>
              <w:rPr>
                <w:rFonts w:ascii="TimesNewRoman" w:hAnsi="TimesNewRoman" w:hint="eastAsia"/>
                <w:color w:val="000000"/>
                <w:sz w:val="22"/>
              </w:rPr>
              <w:t>Yes (4.41E-37)</w:t>
            </w:r>
          </w:p>
          <w:p w:rsidR="00295BBD" w:rsidRDefault="00295BBD" w:rsidP="002F7874">
            <w:pPr>
              <w:jc w:val="left"/>
            </w:pPr>
          </w:p>
        </w:tc>
      </w:tr>
      <w:tr w:rsidR="00295BBD" w:rsidTr="00D83231">
        <w:tc>
          <w:tcPr>
            <w:tcW w:w="1809" w:type="dxa"/>
          </w:tcPr>
          <w:p w:rsidR="00295BBD" w:rsidRPr="00DD7E31" w:rsidRDefault="00DD7E31" w:rsidP="002F7874">
            <w:pPr>
              <w:jc w:val="left"/>
              <w:rPr>
                <w:rFonts w:ascii="TimesNewRoman" w:hAnsi="TimesNewRoman" w:hint="eastAsia"/>
                <w:color w:val="000000"/>
                <w:sz w:val="22"/>
              </w:rPr>
            </w:pPr>
            <w:r w:rsidRPr="00DD7E31">
              <w:rPr>
                <w:rFonts w:ascii="TimesNewRoman" w:hAnsi="TimesNewRoman" w:hint="eastAsia"/>
                <w:color w:val="000000"/>
                <w:sz w:val="22"/>
              </w:rPr>
              <w:t>VAMP3</w:t>
            </w:r>
          </w:p>
        </w:tc>
        <w:tc>
          <w:tcPr>
            <w:tcW w:w="3686" w:type="dxa"/>
          </w:tcPr>
          <w:p w:rsidR="00295BBD" w:rsidRPr="00DD7E31" w:rsidRDefault="00DD7E31" w:rsidP="002F7874">
            <w:pPr>
              <w:jc w:val="left"/>
              <w:rPr>
                <w:rFonts w:ascii="TimesNewRoman" w:hAnsi="TimesNewRoman" w:hint="eastAsia"/>
                <w:color w:val="000000"/>
                <w:sz w:val="22"/>
              </w:rPr>
            </w:pPr>
            <w:r w:rsidRPr="00DD7E31">
              <w:rPr>
                <w:rFonts w:ascii="TimesNewRoman" w:hAnsi="TimesNewRoman" w:hint="eastAsia"/>
                <w:color w:val="000000"/>
                <w:sz w:val="22"/>
              </w:rPr>
              <w:t>V</w:t>
            </w:r>
            <w:r w:rsidRPr="00DD7E31">
              <w:rPr>
                <w:rFonts w:ascii="TimesNewRoman" w:hAnsi="TimesNewRoman"/>
                <w:color w:val="000000"/>
                <w:sz w:val="22"/>
              </w:rPr>
              <w:t>esicle associated membrane protein 3</w:t>
            </w:r>
          </w:p>
        </w:tc>
        <w:tc>
          <w:tcPr>
            <w:tcW w:w="5812" w:type="dxa"/>
          </w:tcPr>
          <w:p w:rsidR="00295BBD" w:rsidRPr="00DD7E31" w:rsidRDefault="00DD7E31" w:rsidP="002F7874">
            <w:pPr>
              <w:jc w:val="left"/>
              <w:rPr>
                <w:rFonts w:ascii="TimesNewRoman" w:hAnsi="TimesNewRoman" w:hint="eastAsia"/>
                <w:color w:val="000000"/>
                <w:sz w:val="22"/>
              </w:rPr>
            </w:pPr>
            <w:r w:rsidRPr="00DD7E31">
              <w:rPr>
                <w:rFonts w:ascii="TimesNewRoman" w:hAnsi="TimesNewRoman"/>
                <w:color w:val="000000"/>
                <w:sz w:val="22"/>
              </w:rPr>
              <w:t>This gene is a member of the vesicle-associated membrane protein (VAMP)/</w:t>
            </w:r>
            <w:proofErr w:type="spellStart"/>
            <w:r w:rsidRPr="00DD7E31">
              <w:rPr>
                <w:rFonts w:ascii="TimesNewRoman" w:hAnsi="TimesNewRoman"/>
                <w:color w:val="000000"/>
                <w:sz w:val="22"/>
              </w:rPr>
              <w:t>synaptobrevin</w:t>
            </w:r>
            <w:proofErr w:type="spellEnd"/>
            <w:r w:rsidRPr="00DD7E31">
              <w:rPr>
                <w:rFonts w:ascii="TimesNewRoman" w:hAnsi="TimesNewRoman"/>
                <w:color w:val="000000"/>
                <w:sz w:val="22"/>
              </w:rPr>
              <w:t xml:space="preserve"> family.</w:t>
            </w:r>
          </w:p>
        </w:tc>
        <w:tc>
          <w:tcPr>
            <w:tcW w:w="2867" w:type="dxa"/>
          </w:tcPr>
          <w:p w:rsidR="00295BBD" w:rsidRDefault="004A78EC" w:rsidP="002F7874">
            <w:pPr>
              <w:jc w:val="left"/>
            </w:pPr>
            <w:r>
              <w:rPr>
                <w:rFonts w:ascii="TimesNewRoman" w:hAnsi="TimesNewRoman" w:hint="eastAsia"/>
                <w:color w:val="000000"/>
                <w:sz w:val="22"/>
              </w:rPr>
              <w:t>Yes (7.04E-96)</w:t>
            </w:r>
          </w:p>
        </w:tc>
      </w:tr>
      <w:tr w:rsidR="00295BBD" w:rsidTr="00D83231">
        <w:tc>
          <w:tcPr>
            <w:tcW w:w="1809" w:type="dxa"/>
          </w:tcPr>
          <w:p w:rsidR="00295BBD" w:rsidRPr="00FB7CE4" w:rsidRDefault="00FB7CE4" w:rsidP="002F7874">
            <w:pPr>
              <w:jc w:val="left"/>
              <w:rPr>
                <w:rFonts w:ascii="TimesNewRoman" w:hAnsi="TimesNewRoman" w:hint="eastAsia"/>
                <w:color w:val="000000"/>
                <w:sz w:val="22"/>
              </w:rPr>
            </w:pPr>
            <w:r w:rsidRPr="00FB7CE4">
              <w:rPr>
                <w:rFonts w:ascii="TimesNewRoman" w:hAnsi="TimesNewRoman" w:hint="eastAsia"/>
                <w:color w:val="000000"/>
                <w:sz w:val="22"/>
              </w:rPr>
              <w:t>DNAJB6</w:t>
            </w:r>
          </w:p>
        </w:tc>
        <w:tc>
          <w:tcPr>
            <w:tcW w:w="3686" w:type="dxa"/>
          </w:tcPr>
          <w:p w:rsidR="00295BBD" w:rsidRPr="00FB7CE4" w:rsidRDefault="00FB7CE4" w:rsidP="002F7874">
            <w:pPr>
              <w:jc w:val="left"/>
              <w:rPr>
                <w:rFonts w:ascii="TimesNewRoman" w:hAnsi="TimesNewRoman" w:hint="eastAsia"/>
                <w:color w:val="000000"/>
                <w:sz w:val="22"/>
              </w:rPr>
            </w:pPr>
            <w:proofErr w:type="spellStart"/>
            <w:r w:rsidRPr="00FB7CE4">
              <w:rPr>
                <w:rFonts w:ascii="TimesNewRoman" w:hAnsi="TimesNewRoman"/>
                <w:color w:val="000000"/>
                <w:sz w:val="22"/>
              </w:rPr>
              <w:t>DnaJ</w:t>
            </w:r>
            <w:proofErr w:type="spellEnd"/>
            <w:r w:rsidRPr="00FB7CE4">
              <w:rPr>
                <w:rFonts w:ascii="TimesNewRoman" w:hAnsi="TimesNewRoman"/>
                <w:color w:val="000000"/>
                <w:sz w:val="22"/>
              </w:rPr>
              <w:t xml:space="preserve"> heat shock protein family (Hsp40) member B6</w:t>
            </w:r>
          </w:p>
        </w:tc>
        <w:tc>
          <w:tcPr>
            <w:tcW w:w="5812" w:type="dxa"/>
          </w:tcPr>
          <w:p w:rsidR="00295BBD" w:rsidRPr="00FB7CE4" w:rsidRDefault="00FB7CE4" w:rsidP="002F7874">
            <w:pPr>
              <w:jc w:val="left"/>
              <w:rPr>
                <w:rFonts w:ascii="TimesNewRoman" w:hAnsi="TimesNewRoman" w:hint="eastAsia"/>
                <w:color w:val="000000"/>
                <w:sz w:val="22"/>
              </w:rPr>
            </w:pPr>
            <w:r w:rsidRPr="00FB7CE4">
              <w:rPr>
                <w:rFonts w:ascii="TimesNewRoman" w:hAnsi="TimesNewRoman" w:hint="eastAsia"/>
                <w:color w:val="000000"/>
                <w:sz w:val="22"/>
              </w:rPr>
              <w:t>P</w:t>
            </w:r>
            <w:r w:rsidRPr="00FB7CE4">
              <w:rPr>
                <w:rFonts w:ascii="TimesNewRoman" w:hAnsi="TimesNewRoman"/>
                <w:color w:val="000000"/>
                <w:sz w:val="22"/>
              </w:rPr>
              <w:t xml:space="preserve">rotein folding and </w:t>
            </w:r>
            <w:proofErr w:type="spellStart"/>
            <w:r w:rsidRPr="00FB7CE4">
              <w:rPr>
                <w:rFonts w:ascii="TimesNewRoman" w:hAnsi="TimesNewRoman"/>
                <w:color w:val="000000"/>
                <w:sz w:val="22"/>
              </w:rPr>
              <w:t>oligomeric</w:t>
            </w:r>
            <w:proofErr w:type="spellEnd"/>
            <w:r w:rsidRPr="00FB7CE4">
              <w:rPr>
                <w:rFonts w:ascii="TimesNewRoman" w:hAnsi="TimesNewRoman"/>
                <w:color w:val="000000"/>
                <w:sz w:val="22"/>
              </w:rPr>
              <w:t xml:space="preserve"> protein complex assembly</w:t>
            </w:r>
          </w:p>
        </w:tc>
        <w:tc>
          <w:tcPr>
            <w:tcW w:w="2867" w:type="dxa"/>
          </w:tcPr>
          <w:p w:rsidR="00295BBD" w:rsidRDefault="004A78EC" w:rsidP="002F7874">
            <w:pPr>
              <w:jc w:val="left"/>
            </w:pPr>
            <w:r>
              <w:rPr>
                <w:rFonts w:ascii="TimesNewRoman" w:hAnsi="TimesNewRoman" w:hint="eastAsia"/>
                <w:color w:val="000000"/>
                <w:sz w:val="22"/>
              </w:rPr>
              <w:t>Yes (1.85E-41)</w:t>
            </w:r>
          </w:p>
        </w:tc>
      </w:tr>
      <w:tr w:rsidR="00295BBD" w:rsidTr="00D83231">
        <w:tc>
          <w:tcPr>
            <w:tcW w:w="1809" w:type="dxa"/>
          </w:tcPr>
          <w:p w:rsidR="00295BBD" w:rsidRPr="00B50C80" w:rsidRDefault="00FB7CE4" w:rsidP="002F7874">
            <w:pPr>
              <w:jc w:val="left"/>
              <w:rPr>
                <w:rFonts w:ascii="TimesNewRoman" w:hAnsi="TimesNewRoman" w:hint="eastAsia"/>
                <w:color w:val="000000"/>
                <w:sz w:val="22"/>
              </w:rPr>
            </w:pPr>
            <w:r w:rsidRPr="00B50C80">
              <w:rPr>
                <w:rFonts w:ascii="TimesNewRoman" w:hAnsi="TimesNewRoman" w:hint="eastAsia"/>
                <w:color w:val="000000"/>
                <w:sz w:val="22"/>
              </w:rPr>
              <w:t>PKDCC</w:t>
            </w:r>
          </w:p>
        </w:tc>
        <w:tc>
          <w:tcPr>
            <w:tcW w:w="3686" w:type="dxa"/>
          </w:tcPr>
          <w:p w:rsidR="00295BBD" w:rsidRPr="00B50C80" w:rsidRDefault="00B50C80" w:rsidP="002F7874">
            <w:pPr>
              <w:jc w:val="left"/>
              <w:rPr>
                <w:rFonts w:ascii="TimesNewRoman" w:hAnsi="TimesNewRoman" w:hint="eastAsia"/>
                <w:color w:val="000000"/>
                <w:sz w:val="22"/>
              </w:rPr>
            </w:pPr>
            <w:r w:rsidRPr="00B50C80">
              <w:rPr>
                <w:rFonts w:ascii="TimesNewRoman" w:hAnsi="TimesNewRoman" w:hint="eastAsia"/>
                <w:color w:val="000000"/>
                <w:sz w:val="22"/>
              </w:rPr>
              <w:t>P</w:t>
            </w:r>
            <w:r w:rsidRPr="00B50C80">
              <w:rPr>
                <w:rFonts w:ascii="TimesNewRoman" w:hAnsi="TimesNewRoman"/>
                <w:color w:val="000000"/>
                <w:sz w:val="22"/>
              </w:rPr>
              <w:t xml:space="preserve">rotein </w:t>
            </w:r>
            <w:proofErr w:type="spellStart"/>
            <w:r w:rsidRPr="00B50C80">
              <w:rPr>
                <w:rFonts w:ascii="TimesNewRoman" w:hAnsi="TimesNewRoman"/>
                <w:color w:val="000000"/>
                <w:sz w:val="22"/>
              </w:rPr>
              <w:t>kinase</w:t>
            </w:r>
            <w:proofErr w:type="spellEnd"/>
            <w:r w:rsidRPr="00B50C80">
              <w:rPr>
                <w:rFonts w:ascii="TimesNewRoman" w:hAnsi="TimesNewRoman"/>
                <w:color w:val="000000"/>
                <w:sz w:val="22"/>
              </w:rPr>
              <w:t xml:space="preserve"> domain containing, </w:t>
            </w:r>
            <w:proofErr w:type="spellStart"/>
            <w:r w:rsidRPr="00B50C80">
              <w:rPr>
                <w:rFonts w:ascii="TimesNewRoman" w:hAnsi="TimesNewRoman"/>
                <w:color w:val="000000"/>
                <w:sz w:val="22"/>
              </w:rPr>
              <w:t>cytoplasmic</w:t>
            </w:r>
            <w:proofErr w:type="spellEnd"/>
          </w:p>
        </w:tc>
        <w:tc>
          <w:tcPr>
            <w:tcW w:w="5812" w:type="dxa"/>
          </w:tcPr>
          <w:p w:rsidR="00B50C80" w:rsidRDefault="00B50C80" w:rsidP="00B50C80">
            <w:pPr>
              <w:jc w:val="left"/>
              <w:rPr>
                <w:rFonts w:ascii="TimesNewRoman" w:hAnsi="TimesNewRoman" w:hint="eastAsia"/>
                <w:color w:val="000000"/>
                <w:sz w:val="22"/>
              </w:rPr>
            </w:pPr>
            <w:r w:rsidRPr="00AD2FDC">
              <w:rPr>
                <w:rFonts w:ascii="TimesNewRoman" w:hAnsi="TimesNewRoman"/>
                <w:color w:val="000000"/>
                <w:sz w:val="22"/>
              </w:rPr>
              <w:t>Function unknown</w:t>
            </w:r>
          </w:p>
          <w:p w:rsidR="00295BBD" w:rsidRPr="00B50C80" w:rsidRDefault="00295BBD" w:rsidP="002F7874">
            <w:pPr>
              <w:jc w:val="left"/>
              <w:rPr>
                <w:rFonts w:ascii="TimesNewRoman" w:hAnsi="TimesNewRoman" w:hint="eastAsia"/>
                <w:color w:val="000000"/>
                <w:sz w:val="22"/>
              </w:rPr>
            </w:pPr>
          </w:p>
        </w:tc>
        <w:tc>
          <w:tcPr>
            <w:tcW w:w="2867" w:type="dxa"/>
          </w:tcPr>
          <w:p w:rsidR="00295BBD" w:rsidRDefault="004A78EC" w:rsidP="002F7874">
            <w:pPr>
              <w:jc w:val="left"/>
            </w:pPr>
            <w:r>
              <w:rPr>
                <w:rFonts w:ascii="TimesNewRoman" w:hAnsi="TimesNewRoman" w:hint="eastAsia"/>
                <w:color w:val="000000"/>
                <w:sz w:val="22"/>
              </w:rPr>
              <w:t>Yes (3.00E-83)</w:t>
            </w:r>
          </w:p>
        </w:tc>
      </w:tr>
      <w:tr w:rsidR="00295BBD" w:rsidTr="00D83231">
        <w:tc>
          <w:tcPr>
            <w:tcW w:w="1809" w:type="dxa"/>
          </w:tcPr>
          <w:p w:rsidR="00295BBD" w:rsidRPr="00B50C80" w:rsidRDefault="00B50C80" w:rsidP="002F7874">
            <w:pPr>
              <w:jc w:val="left"/>
              <w:rPr>
                <w:rFonts w:ascii="TimesNewRoman" w:hAnsi="TimesNewRoman" w:hint="eastAsia"/>
                <w:color w:val="000000"/>
                <w:sz w:val="22"/>
              </w:rPr>
            </w:pPr>
            <w:r w:rsidRPr="00B50C80">
              <w:rPr>
                <w:rFonts w:ascii="TimesNewRoman" w:hAnsi="TimesNewRoman" w:hint="eastAsia"/>
                <w:color w:val="000000"/>
                <w:sz w:val="22"/>
              </w:rPr>
              <w:t>G3BP2</w:t>
            </w:r>
          </w:p>
        </w:tc>
        <w:tc>
          <w:tcPr>
            <w:tcW w:w="3686" w:type="dxa"/>
          </w:tcPr>
          <w:p w:rsidR="00295BBD" w:rsidRPr="00B50C80" w:rsidRDefault="00B50C80" w:rsidP="002F7874">
            <w:pPr>
              <w:jc w:val="left"/>
              <w:rPr>
                <w:rFonts w:ascii="TimesNewRoman" w:hAnsi="TimesNewRoman" w:hint="eastAsia"/>
                <w:color w:val="000000"/>
                <w:sz w:val="22"/>
              </w:rPr>
            </w:pPr>
            <w:r w:rsidRPr="00B50C80">
              <w:rPr>
                <w:rFonts w:ascii="TimesNewRoman" w:hAnsi="TimesNewRoman"/>
                <w:color w:val="000000"/>
                <w:sz w:val="22"/>
              </w:rPr>
              <w:t>G3BP stress granule assembly factor 2</w:t>
            </w:r>
          </w:p>
        </w:tc>
        <w:tc>
          <w:tcPr>
            <w:tcW w:w="5812" w:type="dxa"/>
          </w:tcPr>
          <w:p w:rsidR="00295BBD" w:rsidRPr="00B50C80" w:rsidRDefault="00B50C80" w:rsidP="002F7874">
            <w:pPr>
              <w:jc w:val="left"/>
              <w:rPr>
                <w:rFonts w:ascii="TimesNewRoman" w:hAnsi="TimesNewRoman" w:hint="eastAsia"/>
                <w:color w:val="000000"/>
                <w:sz w:val="22"/>
              </w:rPr>
            </w:pPr>
            <w:r w:rsidRPr="00B50C80">
              <w:rPr>
                <w:rFonts w:ascii="TimesNewRoman" w:hAnsi="TimesNewRoman"/>
                <w:color w:val="000000"/>
                <w:sz w:val="22"/>
              </w:rPr>
              <w:t xml:space="preserve">Ubiquitous expression in </w:t>
            </w:r>
            <w:proofErr w:type="spellStart"/>
            <w:r w:rsidRPr="00B50C80">
              <w:rPr>
                <w:rFonts w:ascii="TimesNewRoman" w:hAnsi="TimesNewRoman"/>
                <w:color w:val="000000"/>
                <w:sz w:val="22"/>
              </w:rPr>
              <w:t>brain</w:t>
            </w:r>
            <w:proofErr w:type="gramStart"/>
            <w:r w:rsidRPr="00B50C80">
              <w:rPr>
                <w:rFonts w:ascii="TimesNewRoman" w:hAnsi="TimesNewRoman" w:hint="eastAsia"/>
                <w:color w:val="000000"/>
                <w:sz w:val="22"/>
              </w:rPr>
              <w:t>,</w:t>
            </w:r>
            <w:r w:rsidRPr="00B50C80">
              <w:rPr>
                <w:rFonts w:ascii="TimesNewRoman" w:hAnsi="TimesNewRoman"/>
                <w:color w:val="000000"/>
                <w:sz w:val="22"/>
              </w:rPr>
              <w:t>thyroid</w:t>
            </w:r>
            <w:proofErr w:type="spellEnd"/>
            <w:proofErr w:type="gramEnd"/>
            <w:r w:rsidRPr="00B50C80">
              <w:rPr>
                <w:rFonts w:ascii="TimesNewRoman" w:hAnsi="TimesNewRoman" w:hint="eastAsia"/>
                <w:color w:val="000000"/>
                <w:sz w:val="22"/>
              </w:rPr>
              <w:t>.</w:t>
            </w:r>
          </w:p>
        </w:tc>
        <w:tc>
          <w:tcPr>
            <w:tcW w:w="2867" w:type="dxa"/>
          </w:tcPr>
          <w:p w:rsidR="00295BBD" w:rsidRPr="004A78EC" w:rsidRDefault="004A78EC" w:rsidP="004A78EC">
            <w:pPr>
              <w:rPr>
                <w:rFonts w:ascii="TimesNewRoman" w:hAnsi="TimesNewRoman"/>
                <w:color w:val="000000"/>
                <w:sz w:val="22"/>
              </w:rPr>
            </w:pPr>
            <w:r>
              <w:rPr>
                <w:rFonts w:ascii="TimesNewRoman" w:hAnsi="TimesNewRoman" w:hint="eastAsia"/>
                <w:color w:val="000000"/>
                <w:sz w:val="22"/>
              </w:rPr>
              <w:t>Yes (4.44E-48)</w:t>
            </w:r>
          </w:p>
        </w:tc>
      </w:tr>
      <w:tr w:rsidR="00295BBD" w:rsidTr="00D83231">
        <w:tc>
          <w:tcPr>
            <w:tcW w:w="1809" w:type="dxa"/>
          </w:tcPr>
          <w:p w:rsidR="00295BBD" w:rsidRPr="0033382F" w:rsidRDefault="0033382F" w:rsidP="002F7874">
            <w:pPr>
              <w:jc w:val="left"/>
              <w:rPr>
                <w:rFonts w:ascii="TimesNewRoman" w:hAnsi="TimesNewRoman" w:hint="eastAsia"/>
                <w:color w:val="000000"/>
                <w:sz w:val="22"/>
              </w:rPr>
            </w:pPr>
            <w:r w:rsidRPr="0033382F">
              <w:rPr>
                <w:rFonts w:ascii="TimesNewRoman" w:hAnsi="TimesNewRoman" w:hint="eastAsia"/>
                <w:color w:val="000000"/>
                <w:sz w:val="22"/>
              </w:rPr>
              <w:t>PSMB10</w:t>
            </w:r>
          </w:p>
        </w:tc>
        <w:tc>
          <w:tcPr>
            <w:tcW w:w="3686" w:type="dxa"/>
          </w:tcPr>
          <w:p w:rsidR="00295BBD" w:rsidRPr="0033382F" w:rsidRDefault="0033382F" w:rsidP="002F7874">
            <w:pPr>
              <w:jc w:val="left"/>
              <w:rPr>
                <w:rFonts w:ascii="TimesNewRoman" w:hAnsi="TimesNewRoman" w:hint="eastAsia"/>
                <w:color w:val="000000"/>
                <w:sz w:val="22"/>
              </w:rPr>
            </w:pPr>
            <w:proofErr w:type="spellStart"/>
            <w:r w:rsidRPr="0033382F">
              <w:rPr>
                <w:rFonts w:ascii="TimesNewRoman" w:hAnsi="TimesNewRoman" w:hint="eastAsia"/>
                <w:color w:val="000000"/>
                <w:sz w:val="22"/>
              </w:rPr>
              <w:t>P</w:t>
            </w:r>
            <w:r w:rsidRPr="0033382F">
              <w:rPr>
                <w:rFonts w:ascii="TimesNewRoman" w:hAnsi="TimesNewRoman"/>
                <w:color w:val="000000"/>
                <w:sz w:val="22"/>
              </w:rPr>
              <w:t>roteasome</w:t>
            </w:r>
            <w:proofErr w:type="spellEnd"/>
            <w:r w:rsidRPr="0033382F">
              <w:rPr>
                <w:rFonts w:ascii="TimesNewRoman" w:hAnsi="TimesNewRoman"/>
                <w:color w:val="000000"/>
                <w:sz w:val="22"/>
              </w:rPr>
              <w:t xml:space="preserve"> 20S subunit beta 10</w:t>
            </w:r>
          </w:p>
        </w:tc>
        <w:tc>
          <w:tcPr>
            <w:tcW w:w="5812" w:type="dxa"/>
          </w:tcPr>
          <w:p w:rsidR="00295BBD" w:rsidRPr="0033382F" w:rsidRDefault="0033382F" w:rsidP="002F7874">
            <w:pPr>
              <w:jc w:val="left"/>
              <w:rPr>
                <w:rFonts w:ascii="TimesNewRoman" w:hAnsi="TimesNewRoman" w:hint="eastAsia"/>
                <w:color w:val="000000"/>
                <w:sz w:val="22"/>
              </w:rPr>
            </w:pPr>
            <w:r w:rsidRPr="0033382F">
              <w:rPr>
                <w:rFonts w:ascii="TimesNewRoman" w:hAnsi="TimesNewRoman"/>
                <w:color w:val="000000"/>
                <w:sz w:val="22"/>
              </w:rPr>
              <w:t>Broad expression in duodenum adult, large intestine adult</w:t>
            </w:r>
          </w:p>
        </w:tc>
        <w:tc>
          <w:tcPr>
            <w:tcW w:w="2867" w:type="dxa"/>
          </w:tcPr>
          <w:p w:rsidR="00295BBD" w:rsidRPr="004A78EC" w:rsidRDefault="004A78EC" w:rsidP="004A78EC">
            <w:pPr>
              <w:rPr>
                <w:rFonts w:ascii="TimesNewRoman" w:hAnsi="TimesNewRoman"/>
                <w:color w:val="000000"/>
                <w:sz w:val="22"/>
              </w:rPr>
            </w:pPr>
            <w:r>
              <w:rPr>
                <w:rFonts w:ascii="TimesNewRoman" w:hAnsi="TimesNewRoman" w:hint="eastAsia"/>
                <w:color w:val="000000"/>
                <w:sz w:val="22"/>
              </w:rPr>
              <w:t>Yes (3.06E-58)</w:t>
            </w:r>
          </w:p>
        </w:tc>
      </w:tr>
      <w:tr w:rsidR="00295BBD" w:rsidTr="00D83231">
        <w:tc>
          <w:tcPr>
            <w:tcW w:w="1809" w:type="dxa"/>
          </w:tcPr>
          <w:p w:rsidR="00295BBD" w:rsidRPr="0033382F" w:rsidRDefault="0033382F" w:rsidP="002F7874">
            <w:pPr>
              <w:jc w:val="left"/>
              <w:rPr>
                <w:rFonts w:ascii="TimesNewRoman" w:hAnsi="TimesNewRoman" w:hint="eastAsia"/>
                <w:color w:val="000000"/>
                <w:sz w:val="22"/>
              </w:rPr>
            </w:pPr>
            <w:r w:rsidRPr="0033382F">
              <w:rPr>
                <w:rFonts w:ascii="TimesNewRoman" w:hAnsi="TimesNewRoman" w:hint="eastAsia"/>
                <w:color w:val="000000"/>
                <w:sz w:val="22"/>
              </w:rPr>
              <w:t>MSRB1</w:t>
            </w:r>
          </w:p>
        </w:tc>
        <w:tc>
          <w:tcPr>
            <w:tcW w:w="3686" w:type="dxa"/>
          </w:tcPr>
          <w:p w:rsidR="00295BBD" w:rsidRPr="0033382F" w:rsidRDefault="0033382F" w:rsidP="002F7874">
            <w:pPr>
              <w:jc w:val="left"/>
              <w:rPr>
                <w:rFonts w:ascii="TimesNewRoman" w:hAnsi="TimesNewRoman" w:hint="eastAsia"/>
                <w:color w:val="000000"/>
                <w:sz w:val="22"/>
              </w:rPr>
            </w:pPr>
            <w:proofErr w:type="spellStart"/>
            <w:r w:rsidRPr="0033382F">
              <w:rPr>
                <w:rFonts w:ascii="TimesNewRoman" w:hAnsi="TimesNewRoman" w:hint="eastAsia"/>
                <w:color w:val="000000"/>
                <w:sz w:val="22"/>
              </w:rPr>
              <w:t>M</w:t>
            </w:r>
            <w:r w:rsidRPr="0033382F">
              <w:rPr>
                <w:rFonts w:ascii="TimesNewRoman" w:hAnsi="TimesNewRoman"/>
                <w:color w:val="000000"/>
                <w:sz w:val="22"/>
              </w:rPr>
              <w:t>ethionine</w:t>
            </w:r>
            <w:proofErr w:type="spellEnd"/>
            <w:r w:rsidRPr="0033382F">
              <w:rPr>
                <w:rFonts w:ascii="TimesNewRoman" w:hAnsi="TimesNewRoman"/>
                <w:color w:val="000000"/>
                <w:sz w:val="22"/>
              </w:rPr>
              <w:t xml:space="preserve"> </w:t>
            </w:r>
            <w:proofErr w:type="spellStart"/>
            <w:r w:rsidRPr="0033382F">
              <w:rPr>
                <w:rFonts w:ascii="TimesNewRoman" w:hAnsi="TimesNewRoman"/>
                <w:color w:val="000000"/>
                <w:sz w:val="22"/>
              </w:rPr>
              <w:t>sulfoxide</w:t>
            </w:r>
            <w:proofErr w:type="spellEnd"/>
            <w:r w:rsidRPr="0033382F">
              <w:rPr>
                <w:rFonts w:ascii="TimesNewRoman" w:hAnsi="TimesNewRoman"/>
                <w:color w:val="000000"/>
                <w:sz w:val="22"/>
              </w:rPr>
              <w:t xml:space="preserve"> </w:t>
            </w:r>
            <w:proofErr w:type="spellStart"/>
            <w:r w:rsidRPr="0033382F">
              <w:rPr>
                <w:rFonts w:ascii="TimesNewRoman" w:hAnsi="TimesNewRoman"/>
                <w:color w:val="000000"/>
                <w:sz w:val="22"/>
              </w:rPr>
              <w:t>reductase</w:t>
            </w:r>
            <w:proofErr w:type="spellEnd"/>
            <w:r w:rsidRPr="0033382F">
              <w:rPr>
                <w:rFonts w:ascii="TimesNewRoman" w:hAnsi="TimesNewRoman"/>
                <w:color w:val="000000"/>
                <w:sz w:val="22"/>
              </w:rPr>
              <w:t xml:space="preserve"> B1</w:t>
            </w:r>
          </w:p>
        </w:tc>
        <w:tc>
          <w:tcPr>
            <w:tcW w:w="5812" w:type="dxa"/>
          </w:tcPr>
          <w:p w:rsidR="00295BBD" w:rsidRPr="0033382F" w:rsidRDefault="0033382F" w:rsidP="002F7874">
            <w:pPr>
              <w:jc w:val="left"/>
              <w:rPr>
                <w:rFonts w:ascii="TimesNewRoman" w:hAnsi="TimesNewRoman" w:hint="eastAsia"/>
                <w:color w:val="000000"/>
                <w:sz w:val="22"/>
              </w:rPr>
            </w:pPr>
            <w:r w:rsidRPr="0033382F">
              <w:rPr>
                <w:rFonts w:ascii="TimesNewRoman" w:hAnsi="TimesNewRoman"/>
                <w:color w:val="000000"/>
                <w:sz w:val="22"/>
              </w:rPr>
              <w:t>The protein encoded by this gene</w:t>
            </w:r>
            <w:r w:rsidRPr="0033382F">
              <w:rPr>
                <w:rFonts w:ascii="TimesNewRoman" w:hAnsi="TimesNewRoman" w:hint="eastAsia"/>
                <w:color w:val="000000"/>
                <w:sz w:val="22"/>
              </w:rPr>
              <w:t xml:space="preserve"> </w:t>
            </w:r>
            <w:r w:rsidRPr="0033382F">
              <w:rPr>
                <w:rFonts w:ascii="TimesNewRoman" w:hAnsi="TimesNewRoman"/>
                <w:color w:val="000000"/>
                <w:sz w:val="22"/>
              </w:rPr>
              <w:t xml:space="preserve">function as repair enzymes </w:t>
            </w:r>
            <w:r w:rsidRPr="0033382F">
              <w:rPr>
                <w:rFonts w:ascii="TimesNewRoman" w:hAnsi="TimesNewRoman"/>
                <w:color w:val="000000"/>
                <w:sz w:val="22"/>
              </w:rPr>
              <w:lastRenderedPageBreak/>
              <w:t xml:space="preserve">that protect proteins from oxidative stress by catalyzing the reduction of </w:t>
            </w:r>
            <w:proofErr w:type="spellStart"/>
            <w:r w:rsidRPr="0033382F">
              <w:rPr>
                <w:rFonts w:ascii="TimesNewRoman" w:hAnsi="TimesNewRoman"/>
                <w:color w:val="000000"/>
                <w:sz w:val="22"/>
              </w:rPr>
              <w:t>methionine</w:t>
            </w:r>
            <w:proofErr w:type="spellEnd"/>
            <w:r w:rsidRPr="0033382F">
              <w:rPr>
                <w:rFonts w:ascii="TimesNewRoman" w:hAnsi="TimesNewRoman"/>
                <w:color w:val="000000"/>
                <w:sz w:val="22"/>
              </w:rPr>
              <w:t>-R-</w:t>
            </w:r>
            <w:proofErr w:type="spellStart"/>
            <w:r w:rsidRPr="0033382F">
              <w:rPr>
                <w:rFonts w:ascii="TimesNewRoman" w:hAnsi="TimesNewRoman"/>
                <w:color w:val="000000"/>
                <w:sz w:val="22"/>
              </w:rPr>
              <w:t>sulfoxides</w:t>
            </w:r>
            <w:proofErr w:type="spellEnd"/>
            <w:r w:rsidRPr="0033382F">
              <w:rPr>
                <w:rFonts w:ascii="TimesNewRoman" w:hAnsi="TimesNewRoman"/>
                <w:color w:val="000000"/>
                <w:sz w:val="22"/>
              </w:rPr>
              <w:t xml:space="preserve"> to </w:t>
            </w:r>
            <w:proofErr w:type="spellStart"/>
            <w:r w:rsidRPr="0033382F">
              <w:rPr>
                <w:rFonts w:ascii="TimesNewRoman" w:hAnsi="TimesNewRoman"/>
                <w:color w:val="000000"/>
                <w:sz w:val="22"/>
              </w:rPr>
              <w:t>methionines</w:t>
            </w:r>
            <w:proofErr w:type="spellEnd"/>
          </w:p>
        </w:tc>
        <w:tc>
          <w:tcPr>
            <w:tcW w:w="2867" w:type="dxa"/>
          </w:tcPr>
          <w:p w:rsidR="004A78EC" w:rsidRDefault="004A78EC" w:rsidP="004A78EC">
            <w:pPr>
              <w:rPr>
                <w:rFonts w:ascii="TimesNewRoman" w:hAnsi="TimesNewRoman" w:hint="eastAsia"/>
                <w:color w:val="000000"/>
                <w:sz w:val="22"/>
              </w:rPr>
            </w:pPr>
            <w:r>
              <w:rPr>
                <w:rFonts w:ascii="TimesNewRoman" w:hAnsi="TimesNewRoman" w:hint="eastAsia"/>
                <w:color w:val="000000"/>
                <w:sz w:val="22"/>
              </w:rPr>
              <w:lastRenderedPageBreak/>
              <w:t>Yes (2.60E-68)</w:t>
            </w:r>
          </w:p>
          <w:p w:rsidR="00295BBD" w:rsidRDefault="00295BBD" w:rsidP="002F7874">
            <w:pPr>
              <w:jc w:val="left"/>
            </w:pPr>
          </w:p>
        </w:tc>
      </w:tr>
      <w:tr w:rsidR="00295BBD" w:rsidTr="00D83231">
        <w:tc>
          <w:tcPr>
            <w:tcW w:w="1809" w:type="dxa"/>
          </w:tcPr>
          <w:p w:rsidR="00295BBD" w:rsidRPr="00EB54A6" w:rsidRDefault="008D126B" w:rsidP="002F7874">
            <w:pPr>
              <w:jc w:val="left"/>
              <w:rPr>
                <w:rFonts w:ascii="TimesNewRoman" w:hAnsi="TimesNewRoman" w:hint="eastAsia"/>
                <w:color w:val="000000"/>
                <w:sz w:val="22"/>
              </w:rPr>
            </w:pPr>
            <w:r w:rsidRPr="00EB54A6">
              <w:rPr>
                <w:rFonts w:ascii="TimesNewRoman" w:hAnsi="TimesNewRoman" w:hint="eastAsia"/>
                <w:color w:val="000000"/>
                <w:sz w:val="22"/>
              </w:rPr>
              <w:lastRenderedPageBreak/>
              <w:t>NR2F6</w:t>
            </w:r>
          </w:p>
        </w:tc>
        <w:tc>
          <w:tcPr>
            <w:tcW w:w="3686" w:type="dxa"/>
          </w:tcPr>
          <w:p w:rsidR="00295BBD" w:rsidRPr="00EB54A6" w:rsidRDefault="00EB54A6" w:rsidP="002F7874">
            <w:pPr>
              <w:jc w:val="left"/>
              <w:rPr>
                <w:rFonts w:ascii="TimesNewRoman" w:hAnsi="TimesNewRoman" w:hint="eastAsia"/>
                <w:color w:val="000000"/>
                <w:sz w:val="22"/>
              </w:rPr>
            </w:pPr>
            <w:r w:rsidRPr="00EB54A6">
              <w:rPr>
                <w:rFonts w:ascii="TimesNewRoman" w:hAnsi="TimesNewRoman" w:hint="eastAsia"/>
                <w:color w:val="000000"/>
                <w:sz w:val="22"/>
              </w:rPr>
              <w:t>N</w:t>
            </w:r>
            <w:r w:rsidRPr="00EB54A6">
              <w:rPr>
                <w:rFonts w:ascii="TimesNewRoman" w:hAnsi="TimesNewRoman"/>
                <w:color w:val="000000"/>
                <w:sz w:val="22"/>
              </w:rPr>
              <w:t>uclear receptor subfamily 2 group F member 6</w:t>
            </w:r>
          </w:p>
        </w:tc>
        <w:tc>
          <w:tcPr>
            <w:tcW w:w="5812" w:type="dxa"/>
          </w:tcPr>
          <w:p w:rsidR="00EB54A6" w:rsidRDefault="00EB54A6" w:rsidP="00EB54A6">
            <w:pPr>
              <w:jc w:val="left"/>
              <w:rPr>
                <w:rFonts w:ascii="TimesNewRoman" w:hAnsi="TimesNewRoman" w:hint="eastAsia"/>
                <w:color w:val="000000"/>
                <w:sz w:val="22"/>
              </w:rPr>
            </w:pPr>
            <w:r w:rsidRPr="00AD2FDC">
              <w:rPr>
                <w:rFonts w:ascii="TimesNewRoman" w:hAnsi="TimesNewRoman"/>
                <w:color w:val="000000"/>
                <w:sz w:val="22"/>
              </w:rPr>
              <w:t>Function unknown</w:t>
            </w:r>
          </w:p>
          <w:p w:rsidR="00295BBD" w:rsidRPr="00EB54A6" w:rsidRDefault="00295BBD" w:rsidP="002F7874">
            <w:pPr>
              <w:jc w:val="left"/>
              <w:rPr>
                <w:rFonts w:ascii="TimesNewRoman" w:hAnsi="TimesNewRoman" w:hint="eastAsia"/>
                <w:color w:val="000000"/>
                <w:sz w:val="22"/>
              </w:rPr>
            </w:pPr>
          </w:p>
        </w:tc>
        <w:tc>
          <w:tcPr>
            <w:tcW w:w="2867" w:type="dxa"/>
          </w:tcPr>
          <w:p w:rsidR="00295BBD" w:rsidRDefault="004A78EC" w:rsidP="002F7874">
            <w:pPr>
              <w:jc w:val="left"/>
            </w:pPr>
            <w:r>
              <w:rPr>
                <w:rFonts w:ascii="TimesNewRoman" w:hAnsi="TimesNewRoman" w:hint="eastAsia"/>
                <w:color w:val="000000"/>
                <w:sz w:val="22"/>
              </w:rPr>
              <w:t>Yes (7.35E-54)</w:t>
            </w:r>
          </w:p>
        </w:tc>
      </w:tr>
      <w:tr w:rsidR="00295BBD" w:rsidTr="00D83231">
        <w:tc>
          <w:tcPr>
            <w:tcW w:w="1809" w:type="dxa"/>
          </w:tcPr>
          <w:p w:rsidR="00295BBD" w:rsidRPr="00B02587" w:rsidRDefault="00B02587" w:rsidP="002F7874">
            <w:pPr>
              <w:jc w:val="left"/>
              <w:rPr>
                <w:rFonts w:ascii="TimesNewRoman" w:hAnsi="TimesNewRoman" w:hint="eastAsia"/>
                <w:color w:val="000000"/>
                <w:sz w:val="22"/>
              </w:rPr>
            </w:pPr>
            <w:r w:rsidRPr="00B02587">
              <w:rPr>
                <w:rFonts w:ascii="TimesNewRoman" w:hAnsi="TimesNewRoman" w:hint="eastAsia"/>
                <w:color w:val="000000"/>
                <w:sz w:val="22"/>
              </w:rPr>
              <w:t>PDK4</w:t>
            </w:r>
          </w:p>
        </w:tc>
        <w:tc>
          <w:tcPr>
            <w:tcW w:w="3686" w:type="dxa"/>
          </w:tcPr>
          <w:p w:rsidR="00295BBD" w:rsidRPr="00B02587" w:rsidRDefault="00B02587" w:rsidP="002F7874">
            <w:pPr>
              <w:jc w:val="left"/>
              <w:rPr>
                <w:rFonts w:ascii="TimesNewRoman" w:hAnsi="TimesNewRoman" w:hint="eastAsia"/>
                <w:color w:val="000000"/>
                <w:sz w:val="22"/>
              </w:rPr>
            </w:pPr>
            <w:proofErr w:type="spellStart"/>
            <w:r w:rsidRPr="00B02587">
              <w:rPr>
                <w:rFonts w:ascii="TimesNewRoman" w:hAnsi="TimesNewRoman" w:hint="eastAsia"/>
                <w:color w:val="000000"/>
                <w:sz w:val="22"/>
              </w:rPr>
              <w:t>P</w:t>
            </w:r>
            <w:r w:rsidRPr="00B02587">
              <w:rPr>
                <w:rFonts w:ascii="TimesNewRoman" w:hAnsi="TimesNewRoman"/>
                <w:color w:val="000000"/>
                <w:sz w:val="22"/>
              </w:rPr>
              <w:t>yruvate</w:t>
            </w:r>
            <w:proofErr w:type="spellEnd"/>
            <w:r w:rsidRPr="00B02587">
              <w:rPr>
                <w:rFonts w:ascii="TimesNewRoman" w:hAnsi="TimesNewRoman"/>
                <w:color w:val="000000"/>
                <w:sz w:val="22"/>
              </w:rPr>
              <w:t xml:space="preserve"> </w:t>
            </w:r>
            <w:proofErr w:type="spellStart"/>
            <w:r w:rsidRPr="00B02587">
              <w:rPr>
                <w:rFonts w:ascii="TimesNewRoman" w:hAnsi="TimesNewRoman"/>
                <w:color w:val="000000"/>
                <w:sz w:val="22"/>
              </w:rPr>
              <w:t>dehydrogenase</w:t>
            </w:r>
            <w:proofErr w:type="spellEnd"/>
            <w:r w:rsidRPr="00B02587">
              <w:rPr>
                <w:rFonts w:ascii="TimesNewRoman" w:hAnsi="TimesNewRoman"/>
                <w:color w:val="000000"/>
                <w:sz w:val="22"/>
              </w:rPr>
              <w:t xml:space="preserve"> </w:t>
            </w:r>
            <w:proofErr w:type="spellStart"/>
            <w:r w:rsidRPr="00B02587">
              <w:rPr>
                <w:rFonts w:ascii="TimesNewRoman" w:hAnsi="TimesNewRoman"/>
                <w:color w:val="000000"/>
                <w:sz w:val="22"/>
              </w:rPr>
              <w:t>kinase</w:t>
            </w:r>
            <w:proofErr w:type="spellEnd"/>
            <w:r w:rsidRPr="00B02587">
              <w:rPr>
                <w:rFonts w:ascii="TimesNewRoman" w:hAnsi="TimesNewRoman"/>
                <w:color w:val="000000"/>
                <w:sz w:val="22"/>
              </w:rPr>
              <w:t xml:space="preserve"> 4</w:t>
            </w:r>
          </w:p>
        </w:tc>
        <w:tc>
          <w:tcPr>
            <w:tcW w:w="5812" w:type="dxa"/>
          </w:tcPr>
          <w:p w:rsidR="00295BBD" w:rsidRPr="00B02587" w:rsidRDefault="00B02587" w:rsidP="002F7874">
            <w:pPr>
              <w:jc w:val="left"/>
              <w:rPr>
                <w:rFonts w:ascii="TimesNewRoman" w:hAnsi="TimesNewRoman" w:hint="eastAsia"/>
                <w:color w:val="000000"/>
                <w:sz w:val="22"/>
              </w:rPr>
            </w:pPr>
            <w:r w:rsidRPr="00B02587">
              <w:rPr>
                <w:rFonts w:ascii="TimesNewRoman" w:hAnsi="TimesNewRoman" w:hint="eastAsia"/>
                <w:color w:val="000000"/>
                <w:sz w:val="22"/>
              </w:rPr>
              <w:t>R</w:t>
            </w:r>
            <w:r w:rsidRPr="00B02587">
              <w:rPr>
                <w:rFonts w:ascii="TimesNewRoman" w:hAnsi="TimesNewRoman"/>
                <w:color w:val="000000"/>
                <w:sz w:val="22"/>
              </w:rPr>
              <w:t>egulation of glucose metabolism</w:t>
            </w:r>
          </w:p>
        </w:tc>
        <w:tc>
          <w:tcPr>
            <w:tcW w:w="2867" w:type="dxa"/>
          </w:tcPr>
          <w:p w:rsidR="00295BBD" w:rsidRPr="004A78EC" w:rsidRDefault="004A78EC" w:rsidP="004A78EC">
            <w:pPr>
              <w:rPr>
                <w:rFonts w:ascii="TimesNewRoman" w:hAnsi="TimesNewRoman"/>
                <w:color w:val="000000"/>
                <w:sz w:val="22"/>
              </w:rPr>
            </w:pPr>
            <w:r>
              <w:rPr>
                <w:rFonts w:ascii="TimesNewRoman" w:hAnsi="TimesNewRoman" w:hint="eastAsia"/>
                <w:color w:val="000000"/>
                <w:sz w:val="22"/>
              </w:rPr>
              <w:t>Yes (8.25E-38)</w:t>
            </w:r>
          </w:p>
        </w:tc>
      </w:tr>
      <w:tr w:rsidR="00295BBD" w:rsidTr="00D83231">
        <w:tc>
          <w:tcPr>
            <w:tcW w:w="1809" w:type="dxa"/>
          </w:tcPr>
          <w:p w:rsidR="00295BBD" w:rsidRPr="00B02587" w:rsidRDefault="00B02587" w:rsidP="002F7874">
            <w:pPr>
              <w:jc w:val="left"/>
              <w:rPr>
                <w:rFonts w:ascii="TimesNewRoman" w:hAnsi="TimesNewRoman" w:hint="eastAsia"/>
                <w:color w:val="000000"/>
                <w:sz w:val="22"/>
              </w:rPr>
            </w:pPr>
            <w:r w:rsidRPr="00B02587">
              <w:rPr>
                <w:rFonts w:ascii="TimesNewRoman" w:hAnsi="TimesNewRoman" w:hint="eastAsia"/>
                <w:color w:val="000000"/>
                <w:sz w:val="22"/>
              </w:rPr>
              <w:t>FUOM</w:t>
            </w:r>
          </w:p>
        </w:tc>
        <w:tc>
          <w:tcPr>
            <w:tcW w:w="3686" w:type="dxa"/>
          </w:tcPr>
          <w:p w:rsidR="00295BBD" w:rsidRPr="00B02587" w:rsidRDefault="00B02587" w:rsidP="002F7874">
            <w:pPr>
              <w:jc w:val="left"/>
              <w:rPr>
                <w:rFonts w:ascii="TimesNewRoman" w:hAnsi="TimesNewRoman" w:hint="eastAsia"/>
                <w:color w:val="000000"/>
                <w:sz w:val="22"/>
              </w:rPr>
            </w:pPr>
            <w:proofErr w:type="spellStart"/>
            <w:r w:rsidRPr="00B02587">
              <w:rPr>
                <w:rFonts w:ascii="TimesNewRoman" w:hAnsi="TimesNewRoman"/>
                <w:color w:val="000000"/>
                <w:sz w:val="22"/>
              </w:rPr>
              <w:t>fucose</w:t>
            </w:r>
            <w:proofErr w:type="spellEnd"/>
            <w:r w:rsidRPr="00B02587">
              <w:rPr>
                <w:rFonts w:ascii="TimesNewRoman" w:hAnsi="TimesNewRoman"/>
                <w:color w:val="000000"/>
                <w:sz w:val="22"/>
              </w:rPr>
              <w:t xml:space="preserve"> </w:t>
            </w:r>
            <w:proofErr w:type="spellStart"/>
            <w:r w:rsidRPr="00B02587">
              <w:rPr>
                <w:rFonts w:ascii="TimesNewRoman" w:hAnsi="TimesNewRoman"/>
                <w:color w:val="000000"/>
                <w:sz w:val="22"/>
              </w:rPr>
              <w:t>mutarotase</w:t>
            </w:r>
            <w:proofErr w:type="spellEnd"/>
          </w:p>
        </w:tc>
        <w:tc>
          <w:tcPr>
            <w:tcW w:w="5812" w:type="dxa"/>
          </w:tcPr>
          <w:p w:rsidR="00295BBD" w:rsidRPr="00B02587" w:rsidRDefault="00B02587" w:rsidP="00B02587">
            <w:pPr>
              <w:jc w:val="left"/>
              <w:rPr>
                <w:rFonts w:ascii="TimesNewRoman" w:hAnsi="TimesNewRoman" w:hint="eastAsia"/>
                <w:color w:val="000000"/>
                <w:sz w:val="22"/>
              </w:rPr>
            </w:pPr>
            <w:r w:rsidRPr="00B02587">
              <w:rPr>
                <w:rFonts w:ascii="TimesNewRoman" w:hAnsi="TimesNewRoman"/>
                <w:color w:val="000000"/>
                <w:sz w:val="22"/>
              </w:rPr>
              <w:t xml:space="preserve">Ubiquitous expression in duodenum adult, kidney </w:t>
            </w:r>
            <w:proofErr w:type="spellStart"/>
            <w:r w:rsidRPr="00B02587">
              <w:rPr>
                <w:rFonts w:ascii="TimesNewRoman" w:hAnsi="TimesNewRoman"/>
                <w:color w:val="000000"/>
                <w:sz w:val="22"/>
              </w:rPr>
              <w:t>adultand</w:t>
            </w:r>
            <w:proofErr w:type="spellEnd"/>
            <w:r w:rsidRPr="00B02587">
              <w:rPr>
                <w:rFonts w:ascii="TimesNewRoman" w:hAnsi="TimesNewRoman"/>
                <w:color w:val="000000"/>
                <w:sz w:val="22"/>
              </w:rPr>
              <w:t xml:space="preserve"> 27 other tissues</w:t>
            </w:r>
          </w:p>
        </w:tc>
        <w:tc>
          <w:tcPr>
            <w:tcW w:w="2867" w:type="dxa"/>
          </w:tcPr>
          <w:p w:rsidR="004A78EC" w:rsidRDefault="004A78EC" w:rsidP="004A78EC">
            <w:pPr>
              <w:rPr>
                <w:rFonts w:ascii="TimesNewRoman" w:hAnsi="TimesNewRoman" w:hint="eastAsia"/>
                <w:color w:val="000000"/>
                <w:sz w:val="22"/>
              </w:rPr>
            </w:pPr>
            <w:r>
              <w:rPr>
                <w:rFonts w:ascii="TimesNewRoman" w:hAnsi="TimesNewRoman" w:hint="eastAsia"/>
                <w:color w:val="000000"/>
                <w:sz w:val="22"/>
              </w:rPr>
              <w:t>Yes (1.28E-27)</w:t>
            </w:r>
          </w:p>
          <w:p w:rsidR="00295BBD" w:rsidRDefault="00295BBD" w:rsidP="002F7874">
            <w:pPr>
              <w:jc w:val="left"/>
            </w:pPr>
          </w:p>
        </w:tc>
      </w:tr>
      <w:tr w:rsidR="00295BBD" w:rsidTr="00D83231">
        <w:tc>
          <w:tcPr>
            <w:tcW w:w="1809" w:type="dxa"/>
          </w:tcPr>
          <w:p w:rsidR="00295BBD" w:rsidRPr="00B02587" w:rsidRDefault="00B02587" w:rsidP="002F7874">
            <w:pPr>
              <w:jc w:val="left"/>
              <w:rPr>
                <w:rFonts w:ascii="TimesNewRoman" w:hAnsi="TimesNewRoman" w:hint="eastAsia"/>
                <w:color w:val="000000"/>
                <w:sz w:val="22"/>
              </w:rPr>
            </w:pPr>
            <w:r w:rsidRPr="00B02587">
              <w:rPr>
                <w:rFonts w:ascii="TimesNewRoman" w:hAnsi="TimesNewRoman" w:hint="eastAsia"/>
                <w:color w:val="000000"/>
                <w:sz w:val="22"/>
              </w:rPr>
              <w:t>OPA1</w:t>
            </w:r>
          </w:p>
        </w:tc>
        <w:tc>
          <w:tcPr>
            <w:tcW w:w="3686" w:type="dxa"/>
          </w:tcPr>
          <w:p w:rsidR="00295BBD" w:rsidRPr="00B02587" w:rsidRDefault="00B02587" w:rsidP="002F7874">
            <w:pPr>
              <w:jc w:val="left"/>
              <w:rPr>
                <w:rFonts w:ascii="TimesNewRoman" w:hAnsi="TimesNewRoman" w:hint="eastAsia"/>
                <w:color w:val="000000"/>
                <w:sz w:val="22"/>
              </w:rPr>
            </w:pPr>
            <w:r w:rsidRPr="00B02587">
              <w:rPr>
                <w:rFonts w:ascii="TimesNewRoman" w:hAnsi="TimesNewRoman"/>
                <w:color w:val="000000"/>
                <w:sz w:val="22"/>
              </w:rPr>
              <w:t xml:space="preserve">OPA1 mitochondrial </w:t>
            </w:r>
            <w:proofErr w:type="spellStart"/>
            <w:r w:rsidRPr="00B02587">
              <w:rPr>
                <w:rFonts w:ascii="TimesNewRoman" w:hAnsi="TimesNewRoman"/>
                <w:color w:val="000000"/>
                <w:sz w:val="22"/>
              </w:rPr>
              <w:t>dynamin</w:t>
            </w:r>
            <w:proofErr w:type="spellEnd"/>
            <w:r w:rsidRPr="00B02587">
              <w:rPr>
                <w:rFonts w:ascii="TimesNewRoman" w:hAnsi="TimesNewRoman"/>
                <w:color w:val="000000"/>
                <w:sz w:val="22"/>
              </w:rPr>
              <w:t xml:space="preserve"> like </w:t>
            </w:r>
            <w:proofErr w:type="spellStart"/>
            <w:r w:rsidRPr="00B02587">
              <w:rPr>
                <w:rFonts w:ascii="TimesNewRoman" w:hAnsi="TimesNewRoman"/>
                <w:color w:val="000000"/>
                <w:sz w:val="22"/>
              </w:rPr>
              <w:t>GTPase</w:t>
            </w:r>
            <w:proofErr w:type="spellEnd"/>
          </w:p>
        </w:tc>
        <w:tc>
          <w:tcPr>
            <w:tcW w:w="5812" w:type="dxa"/>
          </w:tcPr>
          <w:p w:rsidR="00295BBD" w:rsidRPr="00B02587" w:rsidRDefault="00B02587" w:rsidP="002F7874">
            <w:pPr>
              <w:jc w:val="left"/>
              <w:rPr>
                <w:rFonts w:ascii="TimesNewRoman" w:hAnsi="TimesNewRoman" w:hint="eastAsia"/>
                <w:color w:val="000000"/>
                <w:sz w:val="22"/>
              </w:rPr>
            </w:pPr>
            <w:r w:rsidRPr="00B02587">
              <w:rPr>
                <w:rFonts w:ascii="TimesNewRoman" w:hAnsi="TimesNewRoman"/>
                <w:sz w:val="22"/>
              </w:rPr>
              <w:t> </w:t>
            </w:r>
            <w:r w:rsidRPr="00B02587">
              <w:rPr>
                <w:rFonts w:ascii="TimesNewRoman" w:hAnsi="TimesNewRoman"/>
                <w:color w:val="000000"/>
                <w:sz w:val="22"/>
              </w:rPr>
              <w:t>The encoded protein localizes to the inner mitochondrial membrane and helps regulate mitochondrial stability and energy output.</w:t>
            </w:r>
          </w:p>
        </w:tc>
        <w:tc>
          <w:tcPr>
            <w:tcW w:w="2867" w:type="dxa"/>
          </w:tcPr>
          <w:p w:rsidR="00295BBD" w:rsidRDefault="004E7ED7" w:rsidP="002F7874">
            <w:pPr>
              <w:jc w:val="left"/>
            </w:pPr>
            <w:r>
              <w:rPr>
                <w:rFonts w:ascii="TimesNewRoman" w:hAnsi="TimesNewRoman" w:hint="eastAsia"/>
                <w:color w:val="000000"/>
                <w:sz w:val="22"/>
              </w:rPr>
              <w:t>Yes (4.35E-31)</w:t>
            </w:r>
          </w:p>
        </w:tc>
      </w:tr>
      <w:tr w:rsidR="00295BBD" w:rsidTr="00D83231">
        <w:tc>
          <w:tcPr>
            <w:tcW w:w="1809" w:type="dxa"/>
          </w:tcPr>
          <w:p w:rsidR="00295BBD" w:rsidRPr="00B02587" w:rsidRDefault="006956B5" w:rsidP="002F7874">
            <w:pPr>
              <w:jc w:val="left"/>
              <w:rPr>
                <w:rFonts w:ascii="TimesNewRoman" w:hAnsi="TimesNewRoman" w:hint="eastAsia"/>
                <w:color w:val="000000"/>
                <w:sz w:val="22"/>
              </w:rPr>
            </w:pPr>
            <w:r>
              <w:rPr>
                <w:rFonts w:ascii="TimesNewRoman" w:hAnsi="TimesNewRoman" w:hint="eastAsia"/>
                <w:color w:val="000000"/>
                <w:sz w:val="22"/>
              </w:rPr>
              <w:t>GCC2</w:t>
            </w:r>
          </w:p>
        </w:tc>
        <w:tc>
          <w:tcPr>
            <w:tcW w:w="3686" w:type="dxa"/>
          </w:tcPr>
          <w:p w:rsidR="00295BBD" w:rsidRPr="00B02587" w:rsidRDefault="006956B5" w:rsidP="002F7874">
            <w:pPr>
              <w:jc w:val="left"/>
              <w:rPr>
                <w:rFonts w:ascii="TimesNewRoman" w:hAnsi="TimesNewRoman" w:hint="eastAsia"/>
                <w:color w:val="000000"/>
                <w:sz w:val="22"/>
              </w:rPr>
            </w:pPr>
            <w:r w:rsidRPr="006956B5">
              <w:rPr>
                <w:rFonts w:ascii="TimesNewRoman" w:hAnsi="TimesNewRoman"/>
                <w:color w:val="000000"/>
                <w:sz w:val="22"/>
              </w:rPr>
              <w:t>GRIP and coiled-coil domain containing 2</w:t>
            </w:r>
          </w:p>
        </w:tc>
        <w:tc>
          <w:tcPr>
            <w:tcW w:w="5812" w:type="dxa"/>
          </w:tcPr>
          <w:p w:rsidR="00295BBD" w:rsidRPr="00B02587" w:rsidRDefault="006956B5" w:rsidP="002F7874">
            <w:pPr>
              <w:jc w:val="left"/>
              <w:rPr>
                <w:rFonts w:ascii="TimesNewRoman" w:hAnsi="TimesNewRoman" w:hint="eastAsia"/>
                <w:color w:val="000000"/>
                <w:sz w:val="22"/>
              </w:rPr>
            </w:pPr>
            <w:r w:rsidRPr="006956B5">
              <w:rPr>
                <w:rFonts w:ascii="TimesNewRoman" w:hAnsi="TimesNewRoman"/>
                <w:color w:val="000000"/>
                <w:sz w:val="22"/>
              </w:rPr>
              <w:t>The protein encoded by this gene is a peripheral membrane protein localized to the trans-Golgi network.</w:t>
            </w:r>
          </w:p>
        </w:tc>
        <w:tc>
          <w:tcPr>
            <w:tcW w:w="2867" w:type="dxa"/>
          </w:tcPr>
          <w:p w:rsidR="004E7ED7" w:rsidRDefault="004E7ED7" w:rsidP="004E7ED7">
            <w:pPr>
              <w:rPr>
                <w:rFonts w:ascii="TimesNewRoman" w:hAnsi="TimesNewRoman" w:hint="eastAsia"/>
                <w:color w:val="000000"/>
                <w:sz w:val="22"/>
              </w:rPr>
            </w:pPr>
            <w:r>
              <w:rPr>
                <w:rFonts w:ascii="TimesNewRoman" w:hAnsi="TimesNewRoman" w:hint="eastAsia"/>
                <w:color w:val="000000"/>
                <w:sz w:val="22"/>
              </w:rPr>
              <w:t>Yes (4.28E-34)</w:t>
            </w:r>
          </w:p>
          <w:p w:rsidR="00295BBD" w:rsidRDefault="00295BBD" w:rsidP="002F7874">
            <w:pPr>
              <w:jc w:val="left"/>
            </w:pPr>
          </w:p>
        </w:tc>
      </w:tr>
      <w:tr w:rsidR="00295BBD" w:rsidTr="00D83231">
        <w:tc>
          <w:tcPr>
            <w:tcW w:w="1809" w:type="dxa"/>
          </w:tcPr>
          <w:p w:rsidR="00295BBD" w:rsidRPr="0012289E" w:rsidRDefault="0012289E" w:rsidP="002F7874">
            <w:pPr>
              <w:jc w:val="left"/>
              <w:rPr>
                <w:rFonts w:ascii="TimesNewRoman" w:hAnsi="TimesNewRoman" w:hint="eastAsia"/>
                <w:color w:val="000000"/>
                <w:sz w:val="22"/>
              </w:rPr>
            </w:pPr>
            <w:r w:rsidRPr="0012289E">
              <w:rPr>
                <w:rFonts w:ascii="TimesNewRoman" w:hAnsi="TimesNewRoman" w:hint="eastAsia"/>
                <w:color w:val="000000"/>
                <w:sz w:val="22"/>
              </w:rPr>
              <w:t>RGPD6</w:t>
            </w:r>
          </w:p>
        </w:tc>
        <w:tc>
          <w:tcPr>
            <w:tcW w:w="3686" w:type="dxa"/>
          </w:tcPr>
          <w:p w:rsidR="00295BBD" w:rsidRPr="00083931" w:rsidRDefault="00083931" w:rsidP="002F7874">
            <w:pPr>
              <w:jc w:val="left"/>
              <w:rPr>
                <w:rFonts w:ascii="TimesNewRoman" w:hAnsi="TimesNewRoman" w:hint="eastAsia"/>
                <w:color w:val="000000"/>
                <w:sz w:val="22"/>
              </w:rPr>
            </w:pPr>
            <w:r w:rsidRPr="00083931">
              <w:rPr>
                <w:rFonts w:ascii="TimesNewRoman" w:hAnsi="TimesNewRoman"/>
                <w:color w:val="000000"/>
                <w:sz w:val="22"/>
              </w:rPr>
              <w:t>RANBP2 like and GRIP domain containing 6</w:t>
            </w:r>
          </w:p>
        </w:tc>
        <w:tc>
          <w:tcPr>
            <w:tcW w:w="5812" w:type="dxa"/>
          </w:tcPr>
          <w:p w:rsidR="00083931" w:rsidRDefault="00083931" w:rsidP="00083931">
            <w:pPr>
              <w:jc w:val="left"/>
              <w:rPr>
                <w:rFonts w:ascii="TimesNewRoman" w:hAnsi="TimesNewRoman" w:hint="eastAsia"/>
                <w:color w:val="000000"/>
                <w:sz w:val="22"/>
              </w:rPr>
            </w:pPr>
            <w:r w:rsidRPr="00AD2FDC">
              <w:rPr>
                <w:rFonts w:ascii="TimesNewRoman" w:hAnsi="TimesNewRoman"/>
                <w:color w:val="000000"/>
                <w:sz w:val="22"/>
              </w:rPr>
              <w:t>Function unknown</w:t>
            </w:r>
          </w:p>
          <w:p w:rsidR="00295BBD" w:rsidRPr="00083931" w:rsidRDefault="00295BBD" w:rsidP="002F7874">
            <w:pPr>
              <w:jc w:val="left"/>
              <w:rPr>
                <w:rFonts w:ascii="TimesNewRoman" w:hAnsi="TimesNewRoman" w:hint="eastAsia"/>
                <w:color w:val="000000"/>
                <w:sz w:val="22"/>
              </w:rPr>
            </w:pPr>
          </w:p>
        </w:tc>
        <w:tc>
          <w:tcPr>
            <w:tcW w:w="2867" w:type="dxa"/>
          </w:tcPr>
          <w:p w:rsidR="00295BBD" w:rsidRDefault="004E7ED7" w:rsidP="002F7874">
            <w:pPr>
              <w:jc w:val="left"/>
            </w:pPr>
            <w:r>
              <w:rPr>
                <w:rFonts w:ascii="TimesNewRoman" w:hAnsi="TimesNewRoman" w:hint="eastAsia"/>
                <w:color w:val="000000"/>
                <w:sz w:val="22"/>
              </w:rPr>
              <w:t>Yes (2.18E-23)</w:t>
            </w:r>
          </w:p>
        </w:tc>
      </w:tr>
      <w:tr w:rsidR="00295BBD" w:rsidTr="00D83231">
        <w:tc>
          <w:tcPr>
            <w:tcW w:w="1809" w:type="dxa"/>
          </w:tcPr>
          <w:p w:rsidR="00295BBD" w:rsidRPr="0012289E" w:rsidRDefault="0012289E" w:rsidP="002F7874">
            <w:pPr>
              <w:jc w:val="left"/>
              <w:rPr>
                <w:rFonts w:ascii="TimesNewRoman" w:hAnsi="TimesNewRoman" w:hint="eastAsia"/>
                <w:color w:val="000000"/>
                <w:sz w:val="22"/>
              </w:rPr>
            </w:pPr>
            <w:r w:rsidRPr="0012289E">
              <w:rPr>
                <w:rFonts w:ascii="TimesNewRoman" w:hAnsi="TimesNewRoman" w:hint="eastAsia"/>
                <w:color w:val="000000"/>
                <w:sz w:val="22"/>
              </w:rPr>
              <w:t>SLC2A6</w:t>
            </w:r>
          </w:p>
        </w:tc>
        <w:tc>
          <w:tcPr>
            <w:tcW w:w="3686" w:type="dxa"/>
          </w:tcPr>
          <w:p w:rsidR="00295BBD" w:rsidRPr="00083931" w:rsidRDefault="00EE5FA5" w:rsidP="002F7874">
            <w:pPr>
              <w:jc w:val="left"/>
              <w:rPr>
                <w:rFonts w:ascii="TimesNewRoman" w:hAnsi="TimesNewRoman" w:hint="eastAsia"/>
                <w:color w:val="000000"/>
                <w:sz w:val="22"/>
              </w:rPr>
            </w:pPr>
            <w:r>
              <w:rPr>
                <w:rFonts w:ascii="TimesNewRoman" w:hAnsi="TimesNewRoman" w:hint="eastAsia"/>
                <w:color w:val="000000"/>
                <w:sz w:val="22"/>
              </w:rPr>
              <w:t>S</w:t>
            </w:r>
            <w:r w:rsidR="00083931" w:rsidRPr="00083931">
              <w:rPr>
                <w:rFonts w:ascii="TimesNewRoman" w:hAnsi="TimesNewRoman"/>
                <w:color w:val="000000"/>
                <w:sz w:val="22"/>
              </w:rPr>
              <w:t>olute carrier family 2 member 6</w:t>
            </w:r>
          </w:p>
        </w:tc>
        <w:tc>
          <w:tcPr>
            <w:tcW w:w="5812" w:type="dxa"/>
          </w:tcPr>
          <w:p w:rsidR="00295BBD" w:rsidRPr="00083931" w:rsidRDefault="00083931" w:rsidP="002F7874">
            <w:pPr>
              <w:jc w:val="left"/>
              <w:rPr>
                <w:rFonts w:ascii="TimesNewRoman" w:hAnsi="TimesNewRoman" w:hint="eastAsia"/>
                <w:color w:val="000000"/>
                <w:sz w:val="22"/>
              </w:rPr>
            </w:pPr>
            <w:proofErr w:type="spellStart"/>
            <w:r w:rsidRPr="00083931">
              <w:rPr>
                <w:rFonts w:ascii="TimesNewRoman" w:hAnsi="TimesNewRoman"/>
                <w:color w:val="000000"/>
                <w:sz w:val="22"/>
              </w:rPr>
              <w:t>Hexose</w:t>
            </w:r>
            <w:proofErr w:type="spellEnd"/>
            <w:r w:rsidRPr="00083931">
              <w:rPr>
                <w:rFonts w:ascii="TimesNewRoman" w:hAnsi="TimesNewRoman"/>
                <w:color w:val="000000"/>
                <w:sz w:val="22"/>
              </w:rPr>
              <w:t xml:space="preserve"> transport into mammalian cells is catalyzed by a family of membrane proteins, including SLC2A6, that contain 12 </w:t>
            </w:r>
            <w:proofErr w:type="spellStart"/>
            <w:r w:rsidRPr="00083931">
              <w:rPr>
                <w:rFonts w:ascii="TimesNewRoman" w:hAnsi="TimesNewRoman"/>
                <w:color w:val="000000"/>
                <w:sz w:val="22"/>
              </w:rPr>
              <w:t>transmembrane</w:t>
            </w:r>
            <w:proofErr w:type="spellEnd"/>
            <w:r w:rsidRPr="00083931">
              <w:rPr>
                <w:rFonts w:ascii="TimesNewRoman" w:hAnsi="TimesNewRoman"/>
                <w:color w:val="000000"/>
                <w:sz w:val="22"/>
              </w:rPr>
              <w:t xml:space="preserve"> domains and a number of critical conserved residues</w:t>
            </w:r>
          </w:p>
        </w:tc>
        <w:tc>
          <w:tcPr>
            <w:tcW w:w="2867" w:type="dxa"/>
          </w:tcPr>
          <w:p w:rsidR="00295BBD" w:rsidRDefault="004E7ED7" w:rsidP="002F7874">
            <w:pPr>
              <w:jc w:val="left"/>
            </w:pPr>
            <w:r>
              <w:rPr>
                <w:rFonts w:ascii="TimesNewRoman" w:hAnsi="TimesNewRoman" w:hint="eastAsia"/>
                <w:color w:val="000000"/>
                <w:sz w:val="22"/>
              </w:rPr>
              <w:t>Yes (8.74E-37)</w:t>
            </w:r>
          </w:p>
        </w:tc>
      </w:tr>
      <w:tr w:rsidR="00295BBD" w:rsidTr="00D83231">
        <w:tc>
          <w:tcPr>
            <w:tcW w:w="1809" w:type="dxa"/>
          </w:tcPr>
          <w:p w:rsidR="00295BBD" w:rsidRPr="0012289E" w:rsidRDefault="0012289E" w:rsidP="002F7874">
            <w:pPr>
              <w:jc w:val="left"/>
              <w:rPr>
                <w:rFonts w:ascii="TimesNewRoman" w:hAnsi="TimesNewRoman" w:hint="eastAsia"/>
                <w:color w:val="000000"/>
                <w:sz w:val="22"/>
              </w:rPr>
            </w:pPr>
            <w:r w:rsidRPr="0012289E">
              <w:rPr>
                <w:rFonts w:ascii="TimesNewRoman" w:hAnsi="TimesNewRoman" w:hint="eastAsia"/>
                <w:color w:val="000000"/>
                <w:sz w:val="22"/>
              </w:rPr>
              <w:t>DNM2</w:t>
            </w:r>
          </w:p>
        </w:tc>
        <w:tc>
          <w:tcPr>
            <w:tcW w:w="3686" w:type="dxa"/>
          </w:tcPr>
          <w:p w:rsidR="00295BBD" w:rsidRPr="00083931" w:rsidRDefault="00BC18FD" w:rsidP="002F7874">
            <w:pPr>
              <w:jc w:val="left"/>
              <w:rPr>
                <w:rFonts w:ascii="TimesNewRoman" w:hAnsi="TimesNewRoman" w:hint="eastAsia"/>
                <w:color w:val="000000"/>
                <w:sz w:val="22"/>
              </w:rPr>
            </w:pPr>
            <w:proofErr w:type="spellStart"/>
            <w:r>
              <w:rPr>
                <w:rFonts w:ascii="TimesNewRoman" w:hAnsi="TimesNewRoman" w:hint="eastAsia"/>
                <w:color w:val="000000"/>
                <w:sz w:val="22"/>
              </w:rPr>
              <w:t>D</w:t>
            </w:r>
            <w:r w:rsidRPr="00BC18FD">
              <w:rPr>
                <w:rFonts w:ascii="TimesNewRoman" w:hAnsi="TimesNewRoman"/>
                <w:color w:val="000000"/>
                <w:sz w:val="22"/>
              </w:rPr>
              <w:t>ynamin</w:t>
            </w:r>
            <w:proofErr w:type="spellEnd"/>
            <w:r w:rsidRPr="00BC18FD">
              <w:rPr>
                <w:rFonts w:ascii="TimesNewRoman" w:hAnsi="TimesNewRoman"/>
                <w:color w:val="000000"/>
                <w:sz w:val="22"/>
              </w:rPr>
              <w:t xml:space="preserve"> 2</w:t>
            </w:r>
          </w:p>
        </w:tc>
        <w:tc>
          <w:tcPr>
            <w:tcW w:w="5812" w:type="dxa"/>
          </w:tcPr>
          <w:p w:rsidR="00295BBD" w:rsidRPr="00083931" w:rsidRDefault="00BC18FD" w:rsidP="002F7874">
            <w:pPr>
              <w:jc w:val="left"/>
              <w:rPr>
                <w:rFonts w:ascii="TimesNewRoman" w:hAnsi="TimesNewRoman" w:hint="eastAsia"/>
                <w:color w:val="000000"/>
                <w:sz w:val="22"/>
              </w:rPr>
            </w:pPr>
            <w:proofErr w:type="spellStart"/>
            <w:r w:rsidRPr="00BC18FD">
              <w:rPr>
                <w:rFonts w:ascii="TimesNewRoman" w:hAnsi="TimesNewRoman" w:hint="eastAsia"/>
                <w:color w:val="000000"/>
                <w:sz w:val="22"/>
              </w:rPr>
              <w:t>E</w:t>
            </w:r>
            <w:r w:rsidRPr="00BC18FD">
              <w:rPr>
                <w:rFonts w:ascii="TimesNewRoman" w:hAnsi="TimesNewRoman"/>
                <w:color w:val="000000"/>
                <w:sz w:val="22"/>
              </w:rPr>
              <w:t>ndocytosis</w:t>
            </w:r>
            <w:proofErr w:type="spellEnd"/>
            <w:r w:rsidRPr="00BC18FD">
              <w:rPr>
                <w:rFonts w:ascii="TimesNewRoman" w:hAnsi="TimesNewRoman"/>
                <w:color w:val="000000"/>
                <w:sz w:val="22"/>
              </w:rPr>
              <w:t xml:space="preserve"> and cell motility</w:t>
            </w:r>
          </w:p>
        </w:tc>
        <w:tc>
          <w:tcPr>
            <w:tcW w:w="2867" w:type="dxa"/>
          </w:tcPr>
          <w:p w:rsidR="00295BBD" w:rsidRDefault="004E7ED7" w:rsidP="002F7874">
            <w:pPr>
              <w:jc w:val="left"/>
            </w:pPr>
            <w:r>
              <w:rPr>
                <w:rFonts w:ascii="TimesNewRoman" w:hAnsi="TimesNewRoman" w:hint="eastAsia"/>
                <w:color w:val="000000"/>
                <w:sz w:val="22"/>
              </w:rPr>
              <w:t>Yes (26.4E-21)</w:t>
            </w:r>
          </w:p>
        </w:tc>
      </w:tr>
      <w:tr w:rsidR="00295BBD" w:rsidTr="00D83231">
        <w:tc>
          <w:tcPr>
            <w:tcW w:w="1809" w:type="dxa"/>
          </w:tcPr>
          <w:p w:rsidR="00295BBD" w:rsidRPr="0012289E" w:rsidRDefault="0012289E" w:rsidP="002F7874">
            <w:pPr>
              <w:jc w:val="left"/>
              <w:rPr>
                <w:rFonts w:ascii="TimesNewRoman" w:hAnsi="TimesNewRoman" w:hint="eastAsia"/>
                <w:color w:val="000000"/>
                <w:sz w:val="22"/>
              </w:rPr>
            </w:pPr>
            <w:r w:rsidRPr="0012289E">
              <w:rPr>
                <w:rFonts w:ascii="TimesNewRoman" w:hAnsi="TimesNewRoman" w:hint="eastAsia"/>
                <w:color w:val="000000"/>
                <w:sz w:val="22"/>
              </w:rPr>
              <w:t>ZNF207</w:t>
            </w:r>
          </w:p>
        </w:tc>
        <w:tc>
          <w:tcPr>
            <w:tcW w:w="3686" w:type="dxa"/>
          </w:tcPr>
          <w:p w:rsidR="00295BBD" w:rsidRPr="00EE5FA5" w:rsidRDefault="00EE5FA5" w:rsidP="002F7874">
            <w:pPr>
              <w:jc w:val="left"/>
              <w:rPr>
                <w:rFonts w:ascii="TimesNewRoman" w:hAnsi="TimesNewRoman" w:hint="eastAsia"/>
                <w:color w:val="000000"/>
                <w:sz w:val="22"/>
              </w:rPr>
            </w:pPr>
            <w:r w:rsidRPr="00EE5FA5">
              <w:rPr>
                <w:rFonts w:ascii="TimesNewRoman" w:hAnsi="TimesNewRoman" w:hint="eastAsia"/>
                <w:color w:val="000000"/>
                <w:sz w:val="22"/>
              </w:rPr>
              <w:t>Z</w:t>
            </w:r>
            <w:r w:rsidRPr="00EE5FA5">
              <w:rPr>
                <w:rFonts w:ascii="TimesNewRoman" w:hAnsi="TimesNewRoman"/>
                <w:color w:val="000000"/>
                <w:sz w:val="22"/>
              </w:rPr>
              <w:t>inc finger protein 207</w:t>
            </w:r>
          </w:p>
        </w:tc>
        <w:tc>
          <w:tcPr>
            <w:tcW w:w="5812" w:type="dxa"/>
          </w:tcPr>
          <w:p w:rsidR="00295BBD" w:rsidRPr="00EE5FA5" w:rsidRDefault="00EE5FA5" w:rsidP="002F7874">
            <w:pPr>
              <w:jc w:val="left"/>
              <w:rPr>
                <w:rFonts w:ascii="TimesNewRoman" w:hAnsi="TimesNewRoman" w:hint="eastAsia"/>
                <w:color w:val="000000"/>
                <w:sz w:val="22"/>
              </w:rPr>
            </w:pPr>
            <w:r w:rsidRPr="00AD2FDC">
              <w:rPr>
                <w:rFonts w:ascii="TimesNewRoman" w:hAnsi="TimesNewRoman"/>
                <w:color w:val="000000"/>
                <w:sz w:val="22"/>
              </w:rPr>
              <w:t>Function unknown</w:t>
            </w:r>
          </w:p>
        </w:tc>
        <w:tc>
          <w:tcPr>
            <w:tcW w:w="2867" w:type="dxa"/>
          </w:tcPr>
          <w:p w:rsidR="00295BBD" w:rsidRDefault="004E7ED7" w:rsidP="002F7874">
            <w:pPr>
              <w:jc w:val="left"/>
            </w:pPr>
            <w:r>
              <w:rPr>
                <w:rFonts w:ascii="TimesNewRoman" w:hAnsi="TimesNewRoman" w:hint="eastAsia"/>
                <w:color w:val="000000"/>
                <w:sz w:val="22"/>
              </w:rPr>
              <w:t>Yes (1.22E-31)</w:t>
            </w:r>
          </w:p>
        </w:tc>
      </w:tr>
      <w:tr w:rsidR="00295BBD" w:rsidTr="00D83231">
        <w:tc>
          <w:tcPr>
            <w:tcW w:w="1809" w:type="dxa"/>
          </w:tcPr>
          <w:p w:rsidR="00295BBD" w:rsidRPr="0012289E" w:rsidRDefault="0012289E" w:rsidP="002F7874">
            <w:pPr>
              <w:jc w:val="left"/>
              <w:rPr>
                <w:rFonts w:ascii="TimesNewRoman" w:hAnsi="TimesNewRoman" w:hint="eastAsia"/>
                <w:color w:val="000000"/>
                <w:sz w:val="22"/>
              </w:rPr>
            </w:pPr>
            <w:r w:rsidRPr="0012289E">
              <w:rPr>
                <w:rFonts w:ascii="TimesNewRoman" w:hAnsi="TimesNewRoman" w:hint="eastAsia"/>
                <w:color w:val="000000"/>
                <w:sz w:val="22"/>
              </w:rPr>
              <w:t>RBKS</w:t>
            </w:r>
          </w:p>
        </w:tc>
        <w:tc>
          <w:tcPr>
            <w:tcW w:w="3686" w:type="dxa"/>
          </w:tcPr>
          <w:p w:rsidR="00295BBD" w:rsidRPr="00EE5FA5" w:rsidRDefault="00EE5FA5" w:rsidP="002F7874">
            <w:pPr>
              <w:jc w:val="left"/>
              <w:rPr>
                <w:rFonts w:ascii="TimesNewRoman" w:hAnsi="TimesNewRoman" w:hint="eastAsia"/>
                <w:color w:val="000000"/>
                <w:sz w:val="22"/>
              </w:rPr>
            </w:pPr>
            <w:proofErr w:type="spellStart"/>
            <w:r>
              <w:rPr>
                <w:rFonts w:ascii="TimesNewRoman" w:hAnsi="TimesNewRoman" w:hint="eastAsia"/>
                <w:color w:val="000000"/>
                <w:sz w:val="22"/>
              </w:rPr>
              <w:t>R</w:t>
            </w:r>
            <w:r w:rsidRPr="00EE5FA5">
              <w:rPr>
                <w:rFonts w:ascii="TimesNewRoman" w:hAnsi="TimesNewRoman"/>
                <w:color w:val="000000"/>
                <w:sz w:val="22"/>
              </w:rPr>
              <w:t>ibokinase</w:t>
            </w:r>
            <w:proofErr w:type="spellEnd"/>
          </w:p>
        </w:tc>
        <w:tc>
          <w:tcPr>
            <w:tcW w:w="5812" w:type="dxa"/>
          </w:tcPr>
          <w:p w:rsidR="00295BBD" w:rsidRPr="00EE5FA5" w:rsidRDefault="00EE5FA5" w:rsidP="002F7874">
            <w:pPr>
              <w:jc w:val="left"/>
              <w:rPr>
                <w:rFonts w:ascii="TimesNewRoman" w:hAnsi="TimesNewRoman" w:hint="eastAsia"/>
                <w:color w:val="000000"/>
                <w:sz w:val="22"/>
              </w:rPr>
            </w:pPr>
            <w:r w:rsidRPr="00EE5FA5">
              <w:rPr>
                <w:rFonts w:ascii="TimesNewRoman" w:hAnsi="TimesNewRoman" w:hint="eastAsia"/>
                <w:color w:val="000000"/>
                <w:sz w:val="22"/>
              </w:rPr>
              <w:t>R</w:t>
            </w:r>
            <w:r w:rsidRPr="00EE5FA5">
              <w:rPr>
                <w:rFonts w:ascii="TimesNewRoman" w:hAnsi="TimesNewRoman"/>
                <w:color w:val="000000"/>
                <w:sz w:val="22"/>
              </w:rPr>
              <w:t>ibose metabolism</w:t>
            </w:r>
          </w:p>
        </w:tc>
        <w:tc>
          <w:tcPr>
            <w:tcW w:w="2867" w:type="dxa"/>
          </w:tcPr>
          <w:p w:rsidR="00295BBD" w:rsidRDefault="004E7ED7" w:rsidP="002F7874">
            <w:pPr>
              <w:jc w:val="left"/>
            </w:pPr>
            <w:r>
              <w:rPr>
                <w:rFonts w:ascii="TimesNewRoman" w:hAnsi="TimesNewRoman" w:hint="eastAsia"/>
                <w:color w:val="000000"/>
                <w:sz w:val="22"/>
              </w:rPr>
              <w:t>Yes (1.45E-42)</w:t>
            </w:r>
          </w:p>
        </w:tc>
      </w:tr>
      <w:tr w:rsidR="00295BBD" w:rsidTr="00D83231">
        <w:tc>
          <w:tcPr>
            <w:tcW w:w="1809" w:type="dxa"/>
          </w:tcPr>
          <w:p w:rsidR="00295BBD" w:rsidRPr="0012289E" w:rsidRDefault="0012289E" w:rsidP="002F7874">
            <w:pPr>
              <w:jc w:val="left"/>
              <w:rPr>
                <w:rFonts w:ascii="TimesNewRoman" w:hAnsi="TimesNewRoman" w:hint="eastAsia"/>
                <w:color w:val="000000"/>
                <w:sz w:val="22"/>
              </w:rPr>
            </w:pPr>
            <w:r w:rsidRPr="0012289E">
              <w:rPr>
                <w:rFonts w:ascii="TimesNewRoman" w:hAnsi="TimesNewRoman" w:hint="eastAsia"/>
                <w:color w:val="000000"/>
                <w:sz w:val="22"/>
              </w:rPr>
              <w:t>GAGE1</w:t>
            </w:r>
          </w:p>
        </w:tc>
        <w:tc>
          <w:tcPr>
            <w:tcW w:w="3686" w:type="dxa"/>
          </w:tcPr>
          <w:p w:rsidR="00295BBD" w:rsidRPr="009C16CF" w:rsidRDefault="009C16CF" w:rsidP="002F7874">
            <w:pPr>
              <w:jc w:val="left"/>
              <w:rPr>
                <w:rFonts w:ascii="TimesNewRoman" w:hAnsi="TimesNewRoman" w:hint="eastAsia"/>
                <w:color w:val="000000"/>
                <w:sz w:val="22"/>
              </w:rPr>
            </w:pPr>
            <w:r w:rsidRPr="009C16CF">
              <w:rPr>
                <w:rFonts w:ascii="TimesNewRoman" w:hAnsi="TimesNewRoman"/>
                <w:color w:val="000000"/>
                <w:sz w:val="22"/>
              </w:rPr>
              <w:t>G antigen 1</w:t>
            </w:r>
          </w:p>
        </w:tc>
        <w:tc>
          <w:tcPr>
            <w:tcW w:w="5812" w:type="dxa"/>
          </w:tcPr>
          <w:p w:rsidR="00295BBD" w:rsidRPr="009C16CF" w:rsidRDefault="009C16CF" w:rsidP="002F7874">
            <w:pPr>
              <w:jc w:val="left"/>
              <w:rPr>
                <w:rFonts w:ascii="TimesNewRoman" w:hAnsi="TimesNewRoman" w:hint="eastAsia"/>
                <w:color w:val="000000"/>
                <w:sz w:val="22"/>
              </w:rPr>
            </w:pPr>
            <w:r w:rsidRPr="00AD2FDC">
              <w:rPr>
                <w:rFonts w:ascii="TimesNewRoman" w:hAnsi="TimesNewRoman"/>
                <w:color w:val="000000"/>
                <w:sz w:val="22"/>
              </w:rPr>
              <w:t>Function unknown</w:t>
            </w:r>
          </w:p>
        </w:tc>
        <w:tc>
          <w:tcPr>
            <w:tcW w:w="2867" w:type="dxa"/>
          </w:tcPr>
          <w:p w:rsidR="00295BBD" w:rsidRDefault="004E7ED7" w:rsidP="002F7874">
            <w:pPr>
              <w:jc w:val="left"/>
            </w:pPr>
            <w:r>
              <w:rPr>
                <w:rFonts w:ascii="TimesNewRoman" w:hAnsi="TimesNewRoman" w:hint="eastAsia"/>
                <w:color w:val="000000"/>
                <w:sz w:val="22"/>
              </w:rPr>
              <w:t>Yes (4.15E-12)</w:t>
            </w:r>
          </w:p>
        </w:tc>
      </w:tr>
      <w:tr w:rsidR="00295BBD" w:rsidTr="00D83231">
        <w:tc>
          <w:tcPr>
            <w:tcW w:w="1809" w:type="dxa"/>
          </w:tcPr>
          <w:p w:rsidR="00295BBD" w:rsidRPr="0012289E" w:rsidRDefault="0012289E" w:rsidP="002F7874">
            <w:pPr>
              <w:jc w:val="left"/>
              <w:rPr>
                <w:rFonts w:ascii="TimesNewRoman" w:hAnsi="TimesNewRoman" w:hint="eastAsia"/>
                <w:color w:val="000000"/>
                <w:sz w:val="22"/>
              </w:rPr>
            </w:pPr>
            <w:r w:rsidRPr="0012289E">
              <w:rPr>
                <w:rFonts w:ascii="TimesNewRoman" w:hAnsi="TimesNewRoman" w:hint="eastAsia"/>
                <w:color w:val="000000"/>
                <w:sz w:val="22"/>
              </w:rPr>
              <w:t>SNAPC3</w:t>
            </w:r>
          </w:p>
        </w:tc>
        <w:tc>
          <w:tcPr>
            <w:tcW w:w="3686" w:type="dxa"/>
          </w:tcPr>
          <w:p w:rsidR="00295BBD" w:rsidRPr="009C16CF" w:rsidRDefault="009C16CF" w:rsidP="002F7874">
            <w:pPr>
              <w:jc w:val="left"/>
              <w:rPr>
                <w:rFonts w:ascii="TimesNewRoman" w:hAnsi="TimesNewRoman" w:hint="eastAsia"/>
                <w:color w:val="000000"/>
                <w:sz w:val="22"/>
              </w:rPr>
            </w:pPr>
            <w:r>
              <w:rPr>
                <w:rFonts w:ascii="TimesNewRoman" w:hAnsi="TimesNewRoman" w:hint="eastAsia"/>
                <w:color w:val="000000"/>
                <w:sz w:val="22"/>
              </w:rPr>
              <w:t>S</w:t>
            </w:r>
            <w:r w:rsidRPr="009C16CF">
              <w:rPr>
                <w:rFonts w:ascii="TimesNewRoman" w:hAnsi="TimesNewRoman"/>
                <w:color w:val="000000"/>
                <w:sz w:val="22"/>
              </w:rPr>
              <w:t>mall nuclear RNA activating complex polypeptide 3</w:t>
            </w:r>
          </w:p>
        </w:tc>
        <w:tc>
          <w:tcPr>
            <w:tcW w:w="5812" w:type="dxa"/>
          </w:tcPr>
          <w:p w:rsidR="00295BBD" w:rsidRPr="009C16CF" w:rsidRDefault="009C16CF" w:rsidP="002F7874">
            <w:pPr>
              <w:jc w:val="left"/>
              <w:rPr>
                <w:rFonts w:ascii="TimesNewRoman" w:hAnsi="TimesNewRoman" w:hint="eastAsia"/>
                <w:color w:val="000000"/>
                <w:sz w:val="22"/>
              </w:rPr>
            </w:pPr>
            <w:r w:rsidRPr="009C16CF">
              <w:rPr>
                <w:rFonts w:ascii="TimesNewRoman" w:hAnsi="TimesNewRoman"/>
                <w:color w:val="000000"/>
                <w:sz w:val="22"/>
              </w:rPr>
              <w:t>Broad expression in testis, brain and 24 other tissues</w:t>
            </w:r>
          </w:p>
        </w:tc>
        <w:tc>
          <w:tcPr>
            <w:tcW w:w="2867" w:type="dxa"/>
          </w:tcPr>
          <w:p w:rsidR="00295BBD" w:rsidRDefault="004E7ED7" w:rsidP="002F7874">
            <w:pPr>
              <w:jc w:val="left"/>
            </w:pPr>
            <w:r>
              <w:rPr>
                <w:rFonts w:ascii="TimesNewRoman" w:hAnsi="TimesNewRoman" w:hint="eastAsia"/>
                <w:color w:val="000000"/>
                <w:sz w:val="22"/>
              </w:rPr>
              <w:t>Yes (1.80E-43)</w:t>
            </w:r>
          </w:p>
        </w:tc>
      </w:tr>
      <w:tr w:rsidR="00295BBD" w:rsidTr="00D83231">
        <w:tc>
          <w:tcPr>
            <w:tcW w:w="1809" w:type="dxa"/>
          </w:tcPr>
          <w:p w:rsidR="00295BBD" w:rsidRPr="0012289E" w:rsidRDefault="0012289E" w:rsidP="002F7874">
            <w:pPr>
              <w:jc w:val="left"/>
              <w:rPr>
                <w:rFonts w:ascii="TimesNewRoman" w:hAnsi="TimesNewRoman" w:hint="eastAsia"/>
                <w:color w:val="000000"/>
                <w:sz w:val="22"/>
              </w:rPr>
            </w:pPr>
            <w:r w:rsidRPr="0012289E">
              <w:rPr>
                <w:rFonts w:ascii="TimesNewRoman" w:hAnsi="TimesNewRoman" w:hint="eastAsia"/>
                <w:color w:val="000000"/>
                <w:sz w:val="22"/>
              </w:rPr>
              <w:t>YIPF6</w:t>
            </w:r>
          </w:p>
        </w:tc>
        <w:tc>
          <w:tcPr>
            <w:tcW w:w="3686" w:type="dxa"/>
          </w:tcPr>
          <w:p w:rsidR="00295BBD" w:rsidRPr="009C16CF" w:rsidRDefault="009C16CF" w:rsidP="002F7874">
            <w:pPr>
              <w:jc w:val="left"/>
              <w:rPr>
                <w:rFonts w:ascii="TimesNewRoman" w:hAnsi="TimesNewRoman" w:hint="eastAsia"/>
                <w:color w:val="000000"/>
                <w:sz w:val="22"/>
              </w:rPr>
            </w:pPr>
            <w:r w:rsidRPr="009C16CF">
              <w:rPr>
                <w:rFonts w:ascii="TimesNewRoman" w:hAnsi="TimesNewRoman"/>
                <w:color w:val="000000"/>
                <w:sz w:val="22"/>
              </w:rPr>
              <w:t>Yip1 domain family member 6</w:t>
            </w:r>
          </w:p>
        </w:tc>
        <w:tc>
          <w:tcPr>
            <w:tcW w:w="5812" w:type="dxa"/>
          </w:tcPr>
          <w:p w:rsidR="00295BBD" w:rsidRPr="009C16CF" w:rsidRDefault="009C16CF" w:rsidP="002F7874">
            <w:pPr>
              <w:jc w:val="left"/>
              <w:rPr>
                <w:rFonts w:ascii="TimesNewRoman" w:hAnsi="TimesNewRoman" w:hint="eastAsia"/>
                <w:color w:val="000000"/>
                <w:sz w:val="22"/>
              </w:rPr>
            </w:pPr>
            <w:r w:rsidRPr="00AD2FDC">
              <w:rPr>
                <w:rFonts w:ascii="TimesNewRoman" w:hAnsi="TimesNewRoman"/>
                <w:color w:val="000000"/>
                <w:sz w:val="22"/>
              </w:rPr>
              <w:t>Function unknown</w:t>
            </w:r>
          </w:p>
        </w:tc>
        <w:tc>
          <w:tcPr>
            <w:tcW w:w="2867" w:type="dxa"/>
          </w:tcPr>
          <w:p w:rsidR="00295BBD" w:rsidRDefault="004E7ED7" w:rsidP="002F7874">
            <w:pPr>
              <w:jc w:val="left"/>
            </w:pPr>
            <w:r>
              <w:rPr>
                <w:rFonts w:ascii="TimesNewRoman" w:hAnsi="TimesNewRoman" w:hint="eastAsia"/>
                <w:color w:val="000000"/>
                <w:sz w:val="22"/>
              </w:rPr>
              <w:t>Yes (1.51E-38)</w:t>
            </w:r>
          </w:p>
        </w:tc>
      </w:tr>
      <w:tr w:rsidR="00295BBD" w:rsidTr="00D83231">
        <w:tc>
          <w:tcPr>
            <w:tcW w:w="1809" w:type="dxa"/>
          </w:tcPr>
          <w:p w:rsidR="00295BBD" w:rsidRPr="0012289E" w:rsidRDefault="0012289E" w:rsidP="002F7874">
            <w:pPr>
              <w:jc w:val="left"/>
              <w:rPr>
                <w:rFonts w:ascii="TimesNewRoman" w:hAnsi="TimesNewRoman" w:hint="eastAsia"/>
                <w:color w:val="000000"/>
                <w:sz w:val="22"/>
              </w:rPr>
            </w:pPr>
            <w:r w:rsidRPr="0012289E">
              <w:rPr>
                <w:rFonts w:ascii="TimesNewRoman" w:hAnsi="TimesNewRoman" w:hint="eastAsia"/>
                <w:color w:val="000000"/>
                <w:sz w:val="22"/>
              </w:rPr>
              <w:t>ELOVL7</w:t>
            </w:r>
          </w:p>
        </w:tc>
        <w:tc>
          <w:tcPr>
            <w:tcW w:w="3686" w:type="dxa"/>
          </w:tcPr>
          <w:p w:rsidR="00295BBD" w:rsidRPr="009C16CF" w:rsidRDefault="009C16CF" w:rsidP="002F7874">
            <w:pPr>
              <w:jc w:val="left"/>
              <w:rPr>
                <w:rFonts w:ascii="TimesNewRoman" w:hAnsi="TimesNewRoman" w:hint="eastAsia"/>
                <w:color w:val="000000"/>
                <w:sz w:val="22"/>
              </w:rPr>
            </w:pPr>
            <w:r w:rsidRPr="009C16CF">
              <w:rPr>
                <w:rFonts w:ascii="TimesNewRoman" w:hAnsi="TimesNewRoman"/>
                <w:color w:val="000000"/>
                <w:sz w:val="22"/>
              </w:rPr>
              <w:t xml:space="preserve">ELOVL fatty acid </w:t>
            </w:r>
            <w:proofErr w:type="spellStart"/>
            <w:r w:rsidRPr="009C16CF">
              <w:rPr>
                <w:rFonts w:ascii="TimesNewRoman" w:hAnsi="TimesNewRoman"/>
                <w:color w:val="000000"/>
                <w:sz w:val="22"/>
              </w:rPr>
              <w:t>elongase</w:t>
            </w:r>
            <w:proofErr w:type="spellEnd"/>
            <w:r w:rsidRPr="009C16CF">
              <w:rPr>
                <w:rFonts w:ascii="TimesNewRoman" w:hAnsi="TimesNewRoman"/>
                <w:color w:val="000000"/>
                <w:sz w:val="22"/>
              </w:rPr>
              <w:t xml:space="preserve"> 7</w:t>
            </w:r>
          </w:p>
        </w:tc>
        <w:tc>
          <w:tcPr>
            <w:tcW w:w="5812" w:type="dxa"/>
          </w:tcPr>
          <w:p w:rsidR="00295BBD" w:rsidRPr="009C16CF" w:rsidRDefault="009C16CF" w:rsidP="002F7874">
            <w:pPr>
              <w:jc w:val="left"/>
              <w:rPr>
                <w:rFonts w:ascii="TimesNewRoman" w:hAnsi="TimesNewRoman" w:hint="eastAsia"/>
                <w:color w:val="000000"/>
                <w:sz w:val="22"/>
              </w:rPr>
            </w:pPr>
            <w:r>
              <w:rPr>
                <w:rFonts w:ascii="TimesNewRoman" w:hAnsi="TimesNewRoman" w:hint="eastAsia"/>
                <w:color w:val="000000"/>
                <w:sz w:val="22"/>
              </w:rPr>
              <w:t>C</w:t>
            </w:r>
            <w:r w:rsidRPr="009C16CF">
              <w:rPr>
                <w:rFonts w:ascii="TimesNewRoman" w:hAnsi="TimesNewRoman"/>
                <w:color w:val="000000"/>
                <w:sz w:val="22"/>
              </w:rPr>
              <w:t xml:space="preserve">atalyzes </w:t>
            </w:r>
            <w:proofErr w:type="spellStart"/>
            <w:r w:rsidRPr="009C16CF">
              <w:rPr>
                <w:rFonts w:ascii="TimesNewRoman" w:hAnsi="TimesNewRoman"/>
                <w:color w:val="000000"/>
                <w:sz w:val="22"/>
              </w:rPr>
              <w:t>lipidome</w:t>
            </w:r>
            <w:proofErr w:type="spellEnd"/>
            <w:r w:rsidRPr="009C16CF">
              <w:rPr>
                <w:rFonts w:ascii="TimesNewRoman" w:hAnsi="TimesNewRoman"/>
                <w:color w:val="000000"/>
                <w:sz w:val="22"/>
              </w:rPr>
              <w:t xml:space="preserve"> remodeling essential for human </w:t>
            </w:r>
            <w:r w:rsidRPr="009C16CF">
              <w:rPr>
                <w:rFonts w:ascii="TimesNewRoman" w:hAnsi="TimesNewRoman"/>
                <w:color w:val="000000"/>
                <w:sz w:val="22"/>
              </w:rPr>
              <w:lastRenderedPageBreak/>
              <w:t>cytomegalovirus replication</w:t>
            </w:r>
          </w:p>
        </w:tc>
        <w:tc>
          <w:tcPr>
            <w:tcW w:w="2867" w:type="dxa"/>
          </w:tcPr>
          <w:p w:rsidR="00295BBD" w:rsidRDefault="004E7ED7" w:rsidP="002F7874">
            <w:pPr>
              <w:jc w:val="left"/>
            </w:pPr>
            <w:r>
              <w:rPr>
                <w:rFonts w:ascii="TimesNewRoman" w:hAnsi="TimesNewRoman" w:hint="eastAsia"/>
                <w:color w:val="000000"/>
                <w:sz w:val="22"/>
              </w:rPr>
              <w:lastRenderedPageBreak/>
              <w:t>Yes (7.01E-11)</w:t>
            </w:r>
          </w:p>
        </w:tc>
      </w:tr>
      <w:tr w:rsidR="00295BBD" w:rsidTr="00D83231">
        <w:tc>
          <w:tcPr>
            <w:tcW w:w="1809" w:type="dxa"/>
          </w:tcPr>
          <w:p w:rsidR="00295BBD" w:rsidRPr="0012289E" w:rsidRDefault="0012289E" w:rsidP="002F7874">
            <w:pPr>
              <w:jc w:val="left"/>
              <w:rPr>
                <w:rFonts w:ascii="TimesNewRoman" w:hAnsi="TimesNewRoman" w:hint="eastAsia"/>
                <w:color w:val="000000"/>
                <w:sz w:val="22"/>
              </w:rPr>
            </w:pPr>
            <w:r w:rsidRPr="0012289E">
              <w:rPr>
                <w:rFonts w:ascii="TimesNewRoman" w:hAnsi="TimesNewRoman" w:hint="eastAsia"/>
                <w:color w:val="000000"/>
                <w:sz w:val="22"/>
              </w:rPr>
              <w:lastRenderedPageBreak/>
              <w:t>ABTB1</w:t>
            </w:r>
          </w:p>
        </w:tc>
        <w:tc>
          <w:tcPr>
            <w:tcW w:w="3686" w:type="dxa"/>
          </w:tcPr>
          <w:p w:rsidR="00295BBD" w:rsidRPr="00AE773E" w:rsidRDefault="00AE773E" w:rsidP="002F7874">
            <w:pPr>
              <w:jc w:val="left"/>
              <w:rPr>
                <w:rFonts w:ascii="TimesNewRoman" w:hAnsi="TimesNewRoman" w:hint="eastAsia"/>
                <w:color w:val="000000"/>
                <w:sz w:val="22"/>
              </w:rPr>
            </w:pPr>
            <w:proofErr w:type="spellStart"/>
            <w:r w:rsidRPr="00AE773E">
              <w:rPr>
                <w:rFonts w:ascii="TimesNewRoman" w:hAnsi="TimesNewRoman" w:hint="eastAsia"/>
                <w:color w:val="000000"/>
                <w:sz w:val="22"/>
              </w:rPr>
              <w:t>A</w:t>
            </w:r>
            <w:r w:rsidRPr="00AE773E">
              <w:rPr>
                <w:rFonts w:ascii="TimesNewRoman" w:hAnsi="TimesNewRoman"/>
                <w:color w:val="000000"/>
                <w:sz w:val="22"/>
              </w:rPr>
              <w:t>nkyrin</w:t>
            </w:r>
            <w:proofErr w:type="spellEnd"/>
            <w:r w:rsidRPr="00AE773E">
              <w:rPr>
                <w:rFonts w:ascii="TimesNewRoman" w:hAnsi="TimesNewRoman"/>
                <w:color w:val="000000"/>
                <w:sz w:val="22"/>
              </w:rPr>
              <w:t xml:space="preserve"> repeat and BTB domain containing 1</w:t>
            </w:r>
          </w:p>
        </w:tc>
        <w:tc>
          <w:tcPr>
            <w:tcW w:w="5812" w:type="dxa"/>
          </w:tcPr>
          <w:p w:rsidR="00295BBD" w:rsidRPr="00AE773E" w:rsidRDefault="00AE773E" w:rsidP="002F7874">
            <w:pPr>
              <w:jc w:val="left"/>
              <w:rPr>
                <w:rFonts w:ascii="TimesNewRoman" w:hAnsi="TimesNewRoman" w:hint="eastAsia"/>
                <w:color w:val="000000"/>
                <w:sz w:val="22"/>
              </w:rPr>
            </w:pPr>
            <w:r w:rsidRPr="00AE773E">
              <w:rPr>
                <w:rFonts w:ascii="TimesNewRoman" w:hAnsi="TimesNewRoman" w:hint="eastAsia"/>
                <w:color w:val="000000"/>
                <w:sz w:val="22"/>
              </w:rPr>
              <w:t>I</w:t>
            </w:r>
            <w:r w:rsidRPr="00AE773E">
              <w:rPr>
                <w:rFonts w:ascii="TimesNewRoman" w:hAnsi="TimesNewRoman"/>
                <w:color w:val="000000"/>
                <w:sz w:val="22"/>
              </w:rPr>
              <w:t xml:space="preserve">nvolved in protein-protein interactions. Expression of this gene is activated by the </w:t>
            </w:r>
            <w:proofErr w:type="spellStart"/>
            <w:r w:rsidRPr="00AE773E">
              <w:rPr>
                <w:rFonts w:ascii="TimesNewRoman" w:hAnsi="TimesNewRoman"/>
                <w:color w:val="000000"/>
                <w:sz w:val="22"/>
              </w:rPr>
              <w:t>phosphatase</w:t>
            </w:r>
            <w:proofErr w:type="spellEnd"/>
            <w:r w:rsidRPr="00AE773E">
              <w:rPr>
                <w:rFonts w:ascii="TimesNewRoman" w:hAnsi="TimesNewRoman"/>
                <w:color w:val="000000"/>
                <w:sz w:val="22"/>
              </w:rPr>
              <w:t xml:space="preserve"> and </w:t>
            </w:r>
            <w:proofErr w:type="spellStart"/>
            <w:r w:rsidRPr="00AE773E">
              <w:rPr>
                <w:rFonts w:ascii="TimesNewRoman" w:hAnsi="TimesNewRoman"/>
                <w:color w:val="000000"/>
                <w:sz w:val="22"/>
              </w:rPr>
              <w:t>tensin</w:t>
            </w:r>
            <w:proofErr w:type="spellEnd"/>
            <w:r w:rsidRPr="00AE773E">
              <w:rPr>
                <w:rFonts w:ascii="TimesNewRoman" w:hAnsi="TimesNewRoman"/>
                <w:color w:val="000000"/>
                <w:sz w:val="22"/>
              </w:rPr>
              <w:t xml:space="preserve"> homolog, a tumor suppressor. Alternate splicing results in three transcript variants.</w:t>
            </w:r>
          </w:p>
        </w:tc>
        <w:tc>
          <w:tcPr>
            <w:tcW w:w="2867" w:type="dxa"/>
          </w:tcPr>
          <w:p w:rsidR="004E7ED7" w:rsidRDefault="004E7ED7" w:rsidP="004E7ED7">
            <w:pPr>
              <w:rPr>
                <w:rFonts w:ascii="TimesNewRoman" w:hAnsi="TimesNewRoman" w:hint="eastAsia"/>
                <w:color w:val="000000"/>
                <w:sz w:val="22"/>
              </w:rPr>
            </w:pPr>
            <w:r>
              <w:rPr>
                <w:rFonts w:ascii="TimesNewRoman" w:hAnsi="TimesNewRoman" w:hint="eastAsia"/>
                <w:color w:val="000000"/>
                <w:sz w:val="22"/>
              </w:rPr>
              <w:t>Yes (2.20E-19)</w:t>
            </w:r>
          </w:p>
          <w:p w:rsidR="00295BBD" w:rsidRDefault="00295BBD" w:rsidP="002F7874">
            <w:pPr>
              <w:jc w:val="left"/>
            </w:pPr>
          </w:p>
        </w:tc>
      </w:tr>
    </w:tbl>
    <w:p w:rsidR="00AD4606" w:rsidRDefault="00AD4606" w:rsidP="002F7874">
      <w:pPr>
        <w:jc w:val="left"/>
      </w:pPr>
    </w:p>
    <w:sectPr w:rsidR="00AD4606" w:rsidSect="008A1FAE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4232" w:rsidRDefault="004E4232" w:rsidP="008A1FAE">
      <w:r>
        <w:separator/>
      </w:r>
    </w:p>
  </w:endnote>
  <w:endnote w:type="continuationSeparator" w:id="0">
    <w:p w:rsidR="004E4232" w:rsidRDefault="004E4232" w:rsidP="008A1F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4232" w:rsidRDefault="004E4232" w:rsidP="008A1FAE">
      <w:r>
        <w:separator/>
      </w:r>
    </w:p>
  </w:footnote>
  <w:footnote w:type="continuationSeparator" w:id="0">
    <w:p w:rsidR="004E4232" w:rsidRDefault="004E4232" w:rsidP="008A1FA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A1FAE"/>
    <w:rsid w:val="00083931"/>
    <w:rsid w:val="0012289E"/>
    <w:rsid w:val="00295BBD"/>
    <w:rsid w:val="002F7874"/>
    <w:rsid w:val="0033382F"/>
    <w:rsid w:val="004A78EC"/>
    <w:rsid w:val="004B5050"/>
    <w:rsid w:val="004D005E"/>
    <w:rsid w:val="004E4232"/>
    <w:rsid w:val="004E7ED7"/>
    <w:rsid w:val="005F778A"/>
    <w:rsid w:val="006956B5"/>
    <w:rsid w:val="006D22F1"/>
    <w:rsid w:val="007B3910"/>
    <w:rsid w:val="00830EC3"/>
    <w:rsid w:val="0084432F"/>
    <w:rsid w:val="008A1FAE"/>
    <w:rsid w:val="008D126B"/>
    <w:rsid w:val="00955CE6"/>
    <w:rsid w:val="009C16CF"/>
    <w:rsid w:val="00A177B2"/>
    <w:rsid w:val="00A55C01"/>
    <w:rsid w:val="00AD4606"/>
    <w:rsid w:val="00AE773E"/>
    <w:rsid w:val="00B02587"/>
    <w:rsid w:val="00B334C3"/>
    <w:rsid w:val="00B50C80"/>
    <w:rsid w:val="00BC18FD"/>
    <w:rsid w:val="00D83231"/>
    <w:rsid w:val="00DD7E31"/>
    <w:rsid w:val="00DF2A41"/>
    <w:rsid w:val="00E719A8"/>
    <w:rsid w:val="00EB54A6"/>
    <w:rsid w:val="00EE5FA5"/>
    <w:rsid w:val="00EF2FC2"/>
    <w:rsid w:val="00F835DE"/>
    <w:rsid w:val="00FB7C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1FA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A1F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A1FA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A1F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A1FAE"/>
    <w:rPr>
      <w:sz w:val="18"/>
      <w:szCs w:val="18"/>
    </w:rPr>
  </w:style>
  <w:style w:type="table" w:styleId="a5">
    <w:name w:val="Table Grid"/>
    <w:basedOn w:val="a1"/>
    <w:uiPriority w:val="59"/>
    <w:rsid w:val="00295BB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955CE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3</Pages>
  <Words>540</Words>
  <Characters>3084</Characters>
  <Application>Microsoft Office Word</Application>
  <DocSecurity>0</DocSecurity>
  <Lines>25</Lines>
  <Paragraphs>7</Paragraphs>
  <ScaleCrop>false</ScaleCrop>
  <Company/>
  <LinksUpToDate>false</LinksUpToDate>
  <CharactersWithSpaces>3617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a</cp:lastModifiedBy>
  <cp:revision>91</cp:revision>
  <dcterms:created xsi:type="dcterms:W3CDTF">2019-12-26T14:23:00Z</dcterms:created>
  <dcterms:modified xsi:type="dcterms:W3CDTF">2019-12-29T12:37:00Z</dcterms:modified>
</cp:coreProperties>
</file>